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DFD" w:rsidRPr="00487DFD" w:rsidRDefault="00487DFD" w:rsidP="00487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Pani Karolina z Rodziną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37 lat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Jan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52 lat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Córka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Nina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msc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Córka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Jagoda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msc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Historia Rodziny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Zaledwie cztery dni po powrocie ze szpitala z nowo narodzoną Jagódką, spokojna codzienność Karoliny i Jana legła w gruzach. Jan, z którym od trzech lat wspólnie tworzyła rodzinę, nagle stracił przytomność. Doszło do zatrzymania akcji serca. Po reanimacji udało się przywrócić czynności życiowe, jednak od tego czasu mężczyzna pozostaje w śpiączce, podłączony do respiratora. Cały ciężar codzienności spadł na barki Karoliny. Sama opiekuje się miesięczną Jagódką, która wymaga konsultacji kardiologicznych, oraz półtoraroczną Niną, która urodziła się z chorobą genetyczną, jest po poważnej operacji i potrzebuje regularnych kontroli lekarskich w odległym mieście. Jan również jest w szpitalu oddalonym od domu. Karolina nie ma prawa jazdy, dlatego jest całkowicie zdana na życzliwość sąsiadów, którzy pomagają jej docierać do szpitala i na wizyty lekarskie z dziećmi. Z całych sił walczy o zdrowie partnera, szukając lekarzy i specjalistów, którzy mogliby pomóc w wybudzeniu Jana ze śpiączki.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Codzienność Rodziny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Kiedyś życie rodziny biegło spokojnym rytmem. Jan pracował, Karolina zajmowała się domem, a popołudniami wspólnymi siłami remontowali mieszkanie, by żyło im się wygodniej. Pensja Jana i świadczenie na dziecko pozwalały na skromne, ale godne życie. Karolina z sentymentem wspomina chwile, gdy mogli jeździć nad morze, by wspólnie pływać i spacerować po plaży. Wszystko zmieniła choroba. Odkąd Jan jest w śpiączce, Karolina sama zmaga się z opieką nad córeczkami, dojazdami z dziećmi do lekarzy i odwiedzaniem partnera w szpitalu. Troska o dzieci i partnera daje jej siłę w tym trudnym czasie. Choroba Jana sprawiła, że rodzina straciła znaczną część dochodów. Obecnie ich budżet wynosi 4462 zł. Po odliczeniu kosztów utrzymania mieszkania i niezbędnych wyjazdów do specjalistów w kwocie 1403 zł na jedną osobę w rodzinie zostaje zaledwie 765 zł. Obecnie Karolina ma jedno, największe marzenie: by jej partner wrócił do zdrowia i by mogli znów razem wychowywać swoje córeczki.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Trzy kluczowe potrzeby Rodziny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Pralka.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 ma od dawna zepsutą pralkę. Pani Karolina chodzi prać do mieszkającej niedaleko teściowej. Teraz kiedy partner jest chory, a w domu pojawiło się drugie dziecko, sprawia jej to duży problem. Posiadanie tego sprzętu ułatwiłoby jej funkcjonowanie. Biała pralka o wymiarach standardowych 45x60x85 cm ładowana z przodu.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Ubranka dla dziewczynek.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Zbliża się zima i dziewczynki potrzebują ciepłych ubranek. Kombinezon po Ninie nie pasuje rozmiarowo na Jagódkę.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3. Chłodziarko-zamrażarka srebrna 180 × 60 cm.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Niedawno lodówka zaczęła źle chłodzić. Przy dwójce małych dzieci lodówka jest potrzebna, zwłaszcza że pani Karolina, chcąc jechać do partnera do szpitala, musi zostawić odciągnięty pokarm dla Jagody w lodówce.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Pozostałe potrzeby Rodziny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trwała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dla niemowląt (Mleko Capri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3)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czystości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Specjalne wymagania: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Proszek do prania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Lovela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Mydło / żel myjący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Pasta do zębów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Szampon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Podpaski/tampony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 do mycia naczyń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dziecięce (Pampersy: Pampers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premium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oraz Pampers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premium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care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Chusteczki nawilżane: Pampers zielone i białe. </w:t>
      </w:r>
      <w:proofErr w:type="spellStart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Mediderm</w:t>
      </w:r>
      <w:proofErr w:type="spellEnd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krem na atopowe zapalenie skóry.) 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Body dziecięce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Body z długim i krótkim rękawkiem.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Śpiochy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Pajacyk do spania.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Dres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Dres z bluzką bez kaptura.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Kurtka (Zimowe)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Kombinezon zimowy typu pajacyk.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Bluzka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Bawełniane bluzeczki z długim rękawkiem.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Nina: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Bielizna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80 cm , Uwagi: Rajstopki.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Jagoda: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Body dziecięce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62 cm , Uwagi: Body z długim i krótkim rękawkiem.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Jagoda: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Śpiochy (Całoroczne)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62 cm , Uwagi: Pajacyk do spania.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Jagoda: 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487DFD" w:rsidRPr="00487DFD" w:rsidRDefault="00487DFD" w:rsidP="0048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62 cm , Uwagi: Kombinezon ocieplany typu pajacyk.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Karolina: Perfumy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Nina: Zabawka adekwatna do wieku</w:t>
      </w:r>
    </w:p>
    <w:p w:rsidR="00487DFD" w:rsidRPr="00487DFD" w:rsidRDefault="00487DFD" w:rsidP="00487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DFD">
        <w:rPr>
          <w:rFonts w:ascii="Times New Roman" w:eastAsia="Times New Roman" w:hAnsi="Times New Roman" w:cs="Times New Roman"/>
          <w:sz w:val="24"/>
          <w:szCs w:val="24"/>
          <w:lang w:eastAsia="pl-PL"/>
        </w:rPr>
        <w:t>Jagoda: Zabawka adekwatna do wieku</w:t>
      </w:r>
    </w:p>
    <w:p w:rsidR="00E83BBC" w:rsidRDefault="00E83BBC"/>
    <w:sectPr w:rsidR="00E8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D"/>
    <w:rsid w:val="00487DFD"/>
    <w:rsid w:val="00E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5110"/>
  <w15:chartTrackingRefBased/>
  <w15:docId w15:val="{447689BA-916E-4A2E-B863-FA9680F9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87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87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D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7D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-14">
    <w:name w:val="f-14"/>
    <w:basedOn w:val="Domylnaczcionkaakapitu"/>
    <w:rsid w:val="00487DFD"/>
  </w:style>
  <w:style w:type="paragraph" w:customStyle="1" w:styleId="mb-0">
    <w:name w:val="mb-0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-18">
    <w:name w:val="f-18"/>
    <w:basedOn w:val="Domylnaczcionkaakapitu"/>
    <w:rsid w:val="00487DFD"/>
  </w:style>
  <w:style w:type="paragraph" w:customStyle="1" w:styleId="f-16">
    <w:name w:val="f-16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-inline">
    <w:name w:val="d-inline"/>
    <w:basedOn w:val="Domylnaczcionkaakapitu"/>
    <w:rsid w:val="00487DFD"/>
  </w:style>
  <w:style w:type="character" w:customStyle="1" w:styleId="uppercase-first-letter">
    <w:name w:val="uppercase-first-letter"/>
    <w:basedOn w:val="Domylnaczcionkaakapitu"/>
    <w:rsid w:val="00487DFD"/>
  </w:style>
  <w:style w:type="paragraph" w:customStyle="1" w:styleId="f-141">
    <w:name w:val="f-141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b-3">
    <w:name w:val="mb-3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indent">
    <w:name w:val="text-indent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-1">
    <w:name w:val="ml-1"/>
    <w:basedOn w:val="Normalny"/>
    <w:rsid w:val="0048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-weight-regular">
    <w:name w:val="font-weight-regular"/>
    <w:basedOn w:val="Domylnaczcionkaakapitu"/>
    <w:rsid w:val="0048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32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84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42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5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5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6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6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0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4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9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53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0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9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5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8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39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6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GNACIŃSKI</dc:creator>
  <cp:keywords/>
  <dc:description/>
  <cp:lastModifiedBy>Rafał  GNACIŃSKI</cp:lastModifiedBy>
  <cp:revision>1</cp:revision>
  <dcterms:created xsi:type="dcterms:W3CDTF">2025-11-17T10:04:00Z</dcterms:created>
  <dcterms:modified xsi:type="dcterms:W3CDTF">2025-11-17T10:10:00Z</dcterms:modified>
</cp:coreProperties>
</file>