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589"/>
        <w:gridCol w:w="5473"/>
      </w:tblGrid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 Philology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2" w:type="dxa"/>
            <w:shd w:val="clear" w:color="auto" w:fill="auto"/>
          </w:tcPr>
          <w:p w:rsidR="00AB3793" w:rsidRDefault="00072B33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, </w:t>
            </w:r>
            <w:proofErr w:type="spellStart"/>
            <w:r>
              <w:t>PhD</w:t>
            </w:r>
            <w:bookmarkStart w:id="0" w:name="_GoBack"/>
            <w:bookmarkEnd w:id="0"/>
            <w:proofErr w:type="spellEnd"/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2" w:type="dxa"/>
            <w:shd w:val="clear" w:color="auto" w:fill="auto"/>
          </w:tcPr>
          <w:p w:rsidR="00AB3793" w:rsidRDefault="00072B33">
            <w:pPr>
              <w:spacing w:after="0" w:line="240" w:lineRule="auto"/>
            </w:pPr>
            <w:hyperlink r:id="rId6" w:history="1">
              <w:r w:rsidRPr="00DC0ED1">
                <w:rPr>
                  <w:rStyle w:val="Hipercze"/>
                  <w:lang w:val="en-US"/>
                </w:rPr>
                <w:t>lukasz.neubauer@tu.koszalin.pl</w:t>
              </w:r>
            </w:hyperlink>
            <w:r w:rsidR="00691C4A">
              <w:rPr>
                <w:lang w:val="en-US"/>
              </w:rPr>
              <w:t xml:space="preserve"> 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Contemporary Linguistic Research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Izabela Dixon, PhD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Izabela.dixon@tu.koszalin.pl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2023/2024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B3793" w:rsidRDefault="00691C4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30h 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B3793" w:rsidRDefault="00691C4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B3793" w:rsidRDefault="00691C4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AB3793" w:rsidRDefault="00691C4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Continuous assessment: class assignments, final test.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Prototypes and categories in language and culture </w:t>
            </w:r>
          </w:p>
          <w:p w:rsidR="00AB3793" w:rsidRDefault="00691C4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Frames as cultural constructs </w:t>
            </w:r>
          </w:p>
          <w:p w:rsidR="00AB3793" w:rsidRDefault="00691C4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Mappings across and within the frames</w:t>
            </w:r>
          </w:p>
          <w:p w:rsidR="00AB3793" w:rsidRDefault="00691C4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Conceptual metaphor and metonymy </w:t>
            </w:r>
          </w:p>
          <w:p w:rsidR="00AB3793" w:rsidRDefault="00691C4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Emotion concepts </w:t>
            </w:r>
          </w:p>
          <w:p w:rsidR="00AB3793" w:rsidRDefault="00691C4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Aspects of axiology</w:t>
            </w:r>
          </w:p>
          <w:p w:rsidR="00AB3793" w:rsidRDefault="00691C4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Corpus studies </w:t>
            </w:r>
          </w:p>
          <w:p w:rsidR="00AB3793" w:rsidRDefault="00691C4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Ethnolinguistics </w:t>
            </w:r>
          </w:p>
          <w:p w:rsidR="00AB3793" w:rsidRDefault="00691C4A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Socio-cognitive studies and elements of discourse analysis </w:t>
            </w:r>
          </w:p>
        </w:tc>
      </w:tr>
      <w:tr w:rsidR="00AB3793">
        <w:tc>
          <w:tcPr>
            <w:tcW w:w="3589" w:type="dxa"/>
            <w:shd w:val="clear" w:color="auto" w:fill="EEECE1" w:themeFill="background2"/>
          </w:tcPr>
          <w:p w:rsidR="00AB3793" w:rsidRDefault="00691C4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472" w:type="dxa"/>
            <w:shd w:val="clear" w:color="auto" w:fill="auto"/>
          </w:tcPr>
          <w:p w:rsidR="00AB3793" w:rsidRDefault="00691C4A">
            <w:pPr>
              <w:numPr>
                <w:ilvl w:val="0"/>
                <w:numId w:val="1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Students are aware of how the language functions as a tool of communication and expression</w:t>
            </w:r>
          </w:p>
          <w:p w:rsidR="00AB3793" w:rsidRDefault="00691C4A">
            <w:pPr>
              <w:numPr>
                <w:ilvl w:val="0"/>
                <w:numId w:val="1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Students understand how much one can learn about the language users by examining the language they speak and write</w:t>
            </w:r>
          </w:p>
          <w:p w:rsidR="00AB3793" w:rsidRDefault="00691C4A">
            <w:pPr>
              <w:numPr>
                <w:ilvl w:val="0"/>
                <w:numId w:val="1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Students understand that people perceive the world through the language (Linguistic worldview)</w:t>
            </w:r>
          </w:p>
          <w:p w:rsidR="00AB3793" w:rsidRDefault="00691C4A">
            <w:pPr>
              <w:numPr>
                <w:ilvl w:val="0"/>
                <w:numId w:val="1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Students examine specific concepts and how they work in the discourse</w:t>
            </w:r>
          </w:p>
          <w:p w:rsidR="00AB3793" w:rsidRDefault="00691C4A">
            <w:pPr>
              <w:numPr>
                <w:ilvl w:val="0"/>
                <w:numId w:val="1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Students learn about different methods of investigating language </w:t>
            </w:r>
          </w:p>
        </w:tc>
      </w:tr>
    </w:tbl>
    <w:p w:rsidR="00AB3793" w:rsidRDefault="00AB3793">
      <w:pPr>
        <w:rPr>
          <w:lang w:val="en-US"/>
        </w:rPr>
      </w:pPr>
    </w:p>
    <w:p w:rsidR="00AB3793" w:rsidRDefault="00AB3793">
      <w:pPr>
        <w:rPr>
          <w:lang w:val="en-US"/>
        </w:rPr>
      </w:pPr>
    </w:p>
    <w:p w:rsidR="00AB3793" w:rsidRDefault="00691C4A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AB3793" w:rsidRDefault="00691C4A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AB3793" w:rsidRDefault="00AB3793"/>
    <w:sectPr w:rsidR="00AB379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04CE3"/>
    <w:multiLevelType w:val="multilevel"/>
    <w:tmpl w:val="CAE2DDBE"/>
    <w:lvl w:ilvl="0">
      <w:start w:val="1"/>
      <w:numFmt w:val="bullet"/>
      <w:lvlText w:val="■"/>
      <w:lvlJc w:val="left"/>
      <w:pPr>
        <w:tabs>
          <w:tab w:val="num" w:pos="502"/>
        </w:tabs>
        <w:ind w:left="502" w:hanging="360"/>
      </w:pPr>
      <w:rPr>
        <w:rFonts w:ascii="Franklin Gothic Book" w:hAnsi="Franklin Gothic Book" w:cs="Franklin Gothic Book" w:hint="default"/>
      </w:rPr>
    </w:lvl>
    <w:lvl w:ilvl="1">
      <w:start w:val="1"/>
      <w:numFmt w:val="bullet"/>
      <w:lvlText w:val="■"/>
      <w:lvlJc w:val="left"/>
      <w:pPr>
        <w:tabs>
          <w:tab w:val="num" w:pos="1222"/>
        </w:tabs>
        <w:ind w:left="1222" w:hanging="360"/>
      </w:pPr>
      <w:rPr>
        <w:rFonts w:ascii="Franklin Gothic Book" w:hAnsi="Franklin Gothic Book" w:cs="Franklin Gothic Book" w:hint="default"/>
      </w:rPr>
    </w:lvl>
    <w:lvl w:ilvl="2">
      <w:start w:val="1"/>
      <w:numFmt w:val="bullet"/>
      <w:lvlText w:val="■"/>
      <w:lvlJc w:val="left"/>
      <w:pPr>
        <w:tabs>
          <w:tab w:val="num" w:pos="1942"/>
        </w:tabs>
        <w:ind w:left="1942" w:hanging="360"/>
      </w:pPr>
      <w:rPr>
        <w:rFonts w:ascii="Franklin Gothic Book" w:hAnsi="Franklin Gothic Book" w:cs="Franklin Gothic Book" w:hint="default"/>
      </w:rPr>
    </w:lvl>
    <w:lvl w:ilvl="3">
      <w:start w:val="1"/>
      <w:numFmt w:val="bullet"/>
      <w:lvlText w:val="■"/>
      <w:lvlJc w:val="left"/>
      <w:pPr>
        <w:tabs>
          <w:tab w:val="num" w:pos="2662"/>
        </w:tabs>
        <w:ind w:left="2662" w:hanging="360"/>
      </w:pPr>
      <w:rPr>
        <w:rFonts w:ascii="Franklin Gothic Book" w:hAnsi="Franklin Gothic Book" w:cs="Franklin Gothic Book" w:hint="default"/>
      </w:rPr>
    </w:lvl>
    <w:lvl w:ilvl="4">
      <w:start w:val="1"/>
      <w:numFmt w:val="bullet"/>
      <w:lvlText w:val="■"/>
      <w:lvlJc w:val="left"/>
      <w:pPr>
        <w:tabs>
          <w:tab w:val="num" w:pos="3382"/>
        </w:tabs>
        <w:ind w:left="3382" w:hanging="360"/>
      </w:pPr>
      <w:rPr>
        <w:rFonts w:ascii="Franklin Gothic Book" w:hAnsi="Franklin Gothic Book" w:cs="Franklin Gothic Book" w:hint="default"/>
      </w:rPr>
    </w:lvl>
    <w:lvl w:ilvl="5">
      <w:start w:val="1"/>
      <w:numFmt w:val="bullet"/>
      <w:lvlText w:val="■"/>
      <w:lvlJc w:val="left"/>
      <w:pPr>
        <w:tabs>
          <w:tab w:val="num" w:pos="4102"/>
        </w:tabs>
        <w:ind w:left="4102" w:hanging="360"/>
      </w:pPr>
      <w:rPr>
        <w:rFonts w:ascii="Franklin Gothic Book" w:hAnsi="Franklin Gothic Book" w:cs="Franklin Gothic Book" w:hint="default"/>
      </w:rPr>
    </w:lvl>
    <w:lvl w:ilvl="6">
      <w:start w:val="1"/>
      <w:numFmt w:val="bullet"/>
      <w:lvlText w:val="■"/>
      <w:lvlJc w:val="left"/>
      <w:pPr>
        <w:tabs>
          <w:tab w:val="num" w:pos="4822"/>
        </w:tabs>
        <w:ind w:left="4822" w:hanging="360"/>
      </w:pPr>
      <w:rPr>
        <w:rFonts w:ascii="Franklin Gothic Book" w:hAnsi="Franklin Gothic Book" w:cs="Franklin Gothic Book" w:hint="default"/>
      </w:rPr>
    </w:lvl>
    <w:lvl w:ilvl="7">
      <w:start w:val="1"/>
      <w:numFmt w:val="bullet"/>
      <w:lvlText w:val="■"/>
      <w:lvlJc w:val="left"/>
      <w:pPr>
        <w:tabs>
          <w:tab w:val="num" w:pos="5542"/>
        </w:tabs>
        <w:ind w:left="5542" w:hanging="360"/>
      </w:pPr>
      <w:rPr>
        <w:rFonts w:ascii="Franklin Gothic Book" w:hAnsi="Franklin Gothic Book" w:cs="Franklin Gothic Book" w:hint="default"/>
      </w:rPr>
    </w:lvl>
    <w:lvl w:ilvl="8">
      <w:start w:val="1"/>
      <w:numFmt w:val="bullet"/>
      <w:lvlText w:val="■"/>
      <w:lvlJc w:val="left"/>
      <w:pPr>
        <w:tabs>
          <w:tab w:val="num" w:pos="6262"/>
        </w:tabs>
        <w:ind w:left="6262" w:hanging="360"/>
      </w:pPr>
      <w:rPr>
        <w:rFonts w:ascii="Franklin Gothic Book" w:hAnsi="Franklin Gothic Book" w:cs="Franklin Gothic Book" w:hint="default"/>
      </w:rPr>
    </w:lvl>
  </w:abstractNum>
  <w:abstractNum w:abstractNumId="1" w15:restartNumberingAfterBreak="0">
    <w:nsid w:val="3C584631"/>
    <w:multiLevelType w:val="multilevel"/>
    <w:tmpl w:val="FC24BB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793"/>
    <w:rsid w:val="00072B33"/>
    <w:rsid w:val="00691C4A"/>
    <w:rsid w:val="00AB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0F0A9"/>
  <w15:docId w15:val="{34F6D737-750F-4539-B31D-57EE4F21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252A4"/>
    <w:rPr>
      <w:color w:val="605E5C"/>
      <w:shd w:val="clear" w:color="auto" w:fill="E1DFDD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72B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9CF0D-E598-4963-88F2-CE43252E3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1483</Characters>
  <Application>Microsoft Office Word</Application>
  <DocSecurity>0</DocSecurity>
  <Lines>12</Lines>
  <Paragraphs>3</Paragraphs>
  <ScaleCrop>false</ScaleCrop>
  <Company>Politechnika Koszalińska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Aleksandra Zając</cp:lastModifiedBy>
  <cp:revision>6</cp:revision>
  <dcterms:created xsi:type="dcterms:W3CDTF">2021-03-02T09:52:00Z</dcterms:created>
  <dcterms:modified xsi:type="dcterms:W3CDTF">2023-06-07T08:40:00Z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