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3B" w:rsidRPr="00190BE5" w:rsidRDefault="00190BE5" w:rsidP="0018663B">
      <w:pPr>
        <w:pStyle w:val="NormalnyWeb"/>
        <w:rPr>
          <w:rFonts w:ascii="Calibri" w:hAnsi="Calibri" w:cs="Calibri"/>
          <w:color w:val="333333"/>
        </w:rPr>
      </w:pPr>
      <w:r w:rsidRPr="00190BE5">
        <w:rPr>
          <w:rStyle w:val="Pogrubienie"/>
          <w:rFonts w:ascii="Calibri" w:hAnsi="Calibri" w:cs="Calibri"/>
          <w:color w:val="333333"/>
        </w:rPr>
        <w:t>T</w:t>
      </w:r>
      <w:r w:rsidR="0018663B" w:rsidRPr="00190BE5">
        <w:rPr>
          <w:rStyle w:val="Pogrubienie"/>
          <w:rFonts w:ascii="Calibri" w:hAnsi="Calibri" w:cs="Calibri"/>
          <w:color w:val="333333"/>
        </w:rPr>
        <w:t xml:space="preserve">he most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important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university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regulations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(in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particular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, the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procedure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of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completion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a period of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study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acquired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outside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the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home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 xml:space="preserve"> </w:t>
      </w:r>
      <w:proofErr w:type="spellStart"/>
      <w:r w:rsidR="0018663B" w:rsidRPr="00190BE5">
        <w:rPr>
          <w:rStyle w:val="Pogrubienie"/>
          <w:rFonts w:ascii="Calibri" w:hAnsi="Calibri" w:cs="Calibri"/>
          <w:color w:val="333333"/>
        </w:rPr>
        <w:t>university</w:t>
      </w:r>
      <w:proofErr w:type="spellEnd"/>
      <w:r w:rsidR="0018663B" w:rsidRPr="00190BE5">
        <w:rPr>
          <w:rStyle w:val="Pogrubienie"/>
          <w:rFonts w:ascii="Calibri" w:hAnsi="Calibri" w:cs="Calibri"/>
          <w:color w:val="333333"/>
        </w:rPr>
        <w:t>)</w:t>
      </w:r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r w:rsidRPr="00190BE5">
        <w:rPr>
          <w:rFonts w:ascii="Calibri" w:hAnsi="Calibri" w:cs="Calibri"/>
          <w:color w:val="333333"/>
        </w:rPr>
        <w:br/>
      </w:r>
      <w:hyperlink r:id="rId4" w:history="1">
        <w:r w:rsidRPr="00190BE5">
          <w:rPr>
            <w:rStyle w:val="Hipercze"/>
            <w:rFonts w:ascii="Calibri" w:hAnsi="Calibri" w:cs="Calibri"/>
            <w:color w:val="0782C1"/>
          </w:rPr>
          <w:t xml:space="preserve">Koszalin University of Technology </w:t>
        </w:r>
        <w:proofErr w:type="spellStart"/>
        <w:r w:rsidRPr="00190BE5">
          <w:rPr>
            <w:rStyle w:val="Hipercze"/>
            <w:rFonts w:ascii="Calibri" w:hAnsi="Calibri" w:cs="Calibri"/>
            <w:color w:val="0782C1"/>
          </w:rPr>
          <w:t>Study</w:t>
        </w:r>
        <w:proofErr w:type="spellEnd"/>
        <w:r w:rsidRPr="00190BE5">
          <w:rPr>
            <w:rStyle w:val="Hipercze"/>
            <w:rFonts w:ascii="Calibri" w:hAnsi="Calibri" w:cs="Calibri"/>
            <w:color w:val="0782C1"/>
          </w:rPr>
          <w:t xml:space="preserve"> </w:t>
        </w:r>
        <w:proofErr w:type="spellStart"/>
        <w:r w:rsidRPr="00190BE5">
          <w:rPr>
            <w:rStyle w:val="Hipercze"/>
            <w:rFonts w:ascii="Calibri" w:hAnsi="Calibri" w:cs="Calibri"/>
            <w:color w:val="0782C1"/>
          </w:rPr>
          <w:t>Regulation</w:t>
        </w:r>
        <w:proofErr w:type="spellEnd"/>
        <w:r w:rsidRPr="00190BE5">
          <w:rPr>
            <w:rStyle w:val="Hipercze"/>
            <w:rFonts w:ascii="Calibri" w:hAnsi="Calibri" w:cs="Calibri"/>
            <w:color w:val="0782C1"/>
          </w:rPr>
          <w:t xml:space="preserve"> (in </w:t>
        </w:r>
        <w:proofErr w:type="spellStart"/>
        <w:r w:rsidRPr="00190BE5">
          <w:rPr>
            <w:rStyle w:val="Hipercze"/>
            <w:rFonts w:ascii="Calibri" w:hAnsi="Calibri" w:cs="Calibri"/>
            <w:color w:val="0782C1"/>
          </w:rPr>
          <w:t>Polish</w:t>
        </w:r>
        <w:proofErr w:type="spellEnd"/>
        <w:r w:rsidRPr="00190BE5">
          <w:rPr>
            <w:rStyle w:val="Hipercze"/>
            <w:rFonts w:ascii="Calibri" w:hAnsi="Calibri" w:cs="Calibri"/>
            <w:color w:val="0782C1"/>
          </w:rPr>
          <w:t xml:space="preserve"> </w:t>
        </w:r>
        <w:proofErr w:type="spellStart"/>
        <w:r w:rsidRPr="00190BE5">
          <w:rPr>
            <w:rStyle w:val="Hipercze"/>
            <w:rFonts w:ascii="Calibri" w:hAnsi="Calibri" w:cs="Calibri"/>
            <w:color w:val="0782C1"/>
          </w:rPr>
          <w:t>only</w:t>
        </w:r>
        <w:proofErr w:type="spellEnd"/>
        <w:r w:rsidRPr="00190BE5">
          <w:rPr>
            <w:rStyle w:val="Hipercze"/>
            <w:rFonts w:ascii="Calibri" w:hAnsi="Calibri" w:cs="Calibri"/>
            <w:color w:val="0782C1"/>
          </w:rPr>
          <w:t>).</w:t>
        </w:r>
      </w:hyperlink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proofErr w:type="spellStart"/>
      <w:r w:rsidRPr="00190BE5">
        <w:rPr>
          <w:rFonts w:ascii="Calibri" w:hAnsi="Calibri" w:cs="Calibri"/>
          <w:color w:val="333333"/>
        </w:rPr>
        <w:t>Students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are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registered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through</w:t>
      </w:r>
      <w:proofErr w:type="spellEnd"/>
      <w:r w:rsidRPr="00190BE5">
        <w:rPr>
          <w:rFonts w:ascii="Calibri" w:hAnsi="Calibri" w:cs="Calibri"/>
          <w:color w:val="333333"/>
        </w:rPr>
        <w:t xml:space="preserve"> a </w:t>
      </w:r>
      <w:proofErr w:type="spellStart"/>
      <w:r w:rsidRPr="00190BE5">
        <w:rPr>
          <w:rFonts w:ascii="Calibri" w:hAnsi="Calibri" w:cs="Calibri"/>
          <w:color w:val="333333"/>
        </w:rPr>
        <w:t>computer</w:t>
      </w:r>
      <w:proofErr w:type="spellEnd"/>
      <w:r w:rsidRPr="00190BE5">
        <w:rPr>
          <w:rFonts w:ascii="Calibri" w:hAnsi="Calibri" w:cs="Calibri"/>
          <w:color w:val="333333"/>
        </w:rPr>
        <w:t xml:space="preserve"> system </w:t>
      </w:r>
      <w:proofErr w:type="spellStart"/>
      <w:r w:rsidRPr="00190BE5">
        <w:rPr>
          <w:rFonts w:ascii="Calibri" w:hAnsi="Calibri" w:cs="Calibri"/>
          <w:color w:val="333333"/>
        </w:rPr>
        <w:t>called</w:t>
      </w:r>
      <w:proofErr w:type="spellEnd"/>
      <w:r w:rsidRPr="00190BE5">
        <w:rPr>
          <w:rFonts w:ascii="Calibri" w:hAnsi="Calibri" w:cs="Calibri"/>
          <w:color w:val="333333"/>
        </w:rPr>
        <w:t xml:space="preserve"> the </w:t>
      </w:r>
      <w:hyperlink r:id="rId5" w:history="1">
        <w:r w:rsidRPr="00190BE5">
          <w:rPr>
            <w:rStyle w:val="Hipercze"/>
            <w:rFonts w:ascii="Calibri" w:hAnsi="Calibri" w:cs="Calibri"/>
            <w:color w:val="0782C1"/>
          </w:rPr>
          <w:t xml:space="preserve">University System of </w:t>
        </w:r>
        <w:proofErr w:type="spellStart"/>
        <w:r w:rsidRPr="00190BE5">
          <w:rPr>
            <w:rStyle w:val="Hipercze"/>
            <w:rFonts w:ascii="Calibri" w:hAnsi="Calibri" w:cs="Calibri"/>
            <w:color w:val="0782C1"/>
          </w:rPr>
          <w:t>Students</w:t>
        </w:r>
        <w:proofErr w:type="spellEnd"/>
        <w:r w:rsidRPr="00190BE5">
          <w:rPr>
            <w:rStyle w:val="Hipercze"/>
            <w:rFonts w:ascii="Calibri" w:hAnsi="Calibri" w:cs="Calibri"/>
            <w:color w:val="0782C1"/>
          </w:rPr>
          <w:t xml:space="preserve"> (USOS):</w:t>
        </w:r>
      </w:hyperlink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bookmarkStart w:id="0" w:name="_GoBack"/>
      <w:bookmarkEnd w:id="0"/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r w:rsidRPr="00190BE5">
        <w:rPr>
          <w:rFonts w:ascii="Calibri" w:hAnsi="Calibri" w:cs="Calibri"/>
          <w:color w:val="333333"/>
        </w:rPr>
        <w:t xml:space="preserve">Full </w:t>
      </w:r>
      <w:proofErr w:type="spellStart"/>
      <w:r w:rsidRPr="00190BE5">
        <w:rPr>
          <w:rFonts w:ascii="Calibri" w:hAnsi="Calibri" w:cs="Calibri"/>
          <w:color w:val="333333"/>
        </w:rPr>
        <w:t>recognition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studies</w:t>
      </w:r>
      <w:proofErr w:type="spellEnd"/>
      <w:r w:rsidRPr="00190BE5">
        <w:rPr>
          <w:rFonts w:ascii="Calibri" w:hAnsi="Calibri" w:cs="Calibri"/>
          <w:color w:val="333333"/>
        </w:rPr>
        <w:t xml:space="preserve"> and period of </w:t>
      </w:r>
      <w:proofErr w:type="spellStart"/>
      <w:r w:rsidRPr="00190BE5">
        <w:rPr>
          <w:rFonts w:ascii="Calibri" w:hAnsi="Calibri" w:cs="Calibri"/>
          <w:color w:val="333333"/>
        </w:rPr>
        <w:t>study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abroad</w:t>
      </w:r>
      <w:proofErr w:type="spellEnd"/>
      <w:r w:rsidRPr="00190BE5">
        <w:rPr>
          <w:rFonts w:ascii="Calibri" w:hAnsi="Calibri" w:cs="Calibri"/>
          <w:color w:val="333333"/>
        </w:rPr>
        <w:t xml:space="preserve"> (</w:t>
      </w:r>
      <w:proofErr w:type="spellStart"/>
      <w:r w:rsidRPr="00190BE5">
        <w:rPr>
          <w:rFonts w:ascii="Calibri" w:hAnsi="Calibri" w:cs="Calibri"/>
          <w:color w:val="333333"/>
        </w:rPr>
        <w:t>including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examinations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other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forms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evaluation</w:t>
      </w:r>
      <w:proofErr w:type="spellEnd"/>
      <w:r w:rsidRPr="00190BE5">
        <w:rPr>
          <w:rFonts w:ascii="Calibri" w:hAnsi="Calibri" w:cs="Calibri"/>
          <w:color w:val="333333"/>
        </w:rPr>
        <w:t xml:space="preserve">) </w:t>
      </w:r>
      <w:proofErr w:type="spellStart"/>
      <w:r w:rsidRPr="00190BE5">
        <w:rPr>
          <w:rFonts w:ascii="Calibri" w:hAnsi="Calibri" w:cs="Calibri"/>
          <w:color w:val="333333"/>
        </w:rPr>
        <w:t>replaces</w:t>
      </w:r>
      <w:proofErr w:type="spellEnd"/>
      <w:r w:rsidRPr="00190BE5">
        <w:rPr>
          <w:rFonts w:ascii="Calibri" w:hAnsi="Calibri" w:cs="Calibri"/>
          <w:color w:val="333333"/>
        </w:rPr>
        <w:t xml:space="preserve"> a </w:t>
      </w:r>
      <w:proofErr w:type="spellStart"/>
      <w:r w:rsidRPr="00190BE5">
        <w:rPr>
          <w:rFonts w:ascii="Calibri" w:hAnsi="Calibri" w:cs="Calibri"/>
          <w:color w:val="333333"/>
        </w:rPr>
        <w:t>comparable</w:t>
      </w:r>
      <w:proofErr w:type="spellEnd"/>
      <w:r w:rsidRPr="00190BE5">
        <w:rPr>
          <w:rFonts w:ascii="Calibri" w:hAnsi="Calibri" w:cs="Calibri"/>
          <w:color w:val="333333"/>
        </w:rPr>
        <w:t xml:space="preserve"> period </w:t>
      </w:r>
      <w:proofErr w:type="spellStart"/>
      <w:r w:rsidRPr="00190BE5">
        <w:rPr>
          <w:rFonts w:ascii="Calibri" w:hAnsi="Calibri" w:cs="Calibri"/>
          <w:color w:val="333333"/>
        </w:rPr>
        <w:t>completed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home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university</w:t>
      </w:r>
      <w:proofErr w:type="spellEnd"/>
      <w:r w:rsidRPr="00190BE5">
        <w:rPr>
          <w:rFonts w:ascii="Calibri" w:hAnsi="Calibri" w:cs="Calibri"/>
          <w:color w:val="333333"/>
        </w:rPr>
        <w:t xml:space="preserve"> (</w:t>
      </w:r>
      <w:proofErr w:type="spellStart"/>
      <w:r w:rsidRPr="00190BE5">
        <w:rPr>
          <w:rFonts w:ascii="Calibri" w:hAnsi="Calibri" w:cs="Calibri"/>
          <w:color w:val="333333"/>
        </w:rPr>
        <w:t>including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examinations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other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forms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evaluation</w:t>
      </w:r>
      <w:proofErr w:type="spellEnd"/>
      <w:r w:rsidRPr="00190BE5">
        <w:rPr>
          <w:rFonts w:ascii="Calibri" w:hAnsi="Calibri" w:cs="Calibri"/>
          <w:color w:val="333333"/>
        </w:rPr>
        <w:t>).</w:t>
      </w:r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proofErr w:type="spellStart"/>
      <w:r w:rsidRPr="00190BE5">
        <w:rPr>
          <w:rFonts w:ascii="Calibri" w:hAnsi="Calibri" w:cs="Calibri"/>
          <w:color w:val="333333"/>
        </w:rPr>
        <w:t>According</w:t>
      </w:r>
      <w:proofErr w:type="spellEnd"/>
      <w:r w:rsidRPr="00190BE5">
        <w:rPr>
          <w:rFonts w:ascii="Calibri" w:hAnsi="Calibri" w:cs="Calibri"/>
          <w:color w:val="333333"/>
        </w:rPr>
        <w:t xml:space="preserve"> to the </w:t>
      </w:r>
      <w:proofErr w:type="spellStart"/>
      <w:r w:rsidRPr="00190BE5">
        <w:rPr>
          <w:rFonts w:ascii="Calibri" w:hAnsi="Calibri" w:cs="Calibri"/>
          <w:color w:val="333333"/>
        </w:rPr>
        <w:t>agreement</w:t>
      </w:r>
      <w:proofErr w:type="spellEnd"/>
      <w:r w:rsidRPr="00190BE5">
        <w:rPr>
          <w:rFonts w:ascii="Calibri" w:hAnsi="Calibri" w:cs="Calibri"/>
          <w:color w:val="333333"/>
        </w:rPr>
        <w:t xml:space="preserve"> of the Erasmus program, </w:t>
      </w:r>
      <w:proofErr w:type="spellStart"/>
      <w:r w:rsidRPr="00190BE5">
        <w:rPr>
          <w:rFonts w:ascii="Calibri" w:hAnsi="Calibri" w:cs="Calibri"/>
          <w:color w:val="333333"/>
        </w:rPr>
        <w:t>based</w:t>
      </w:r>
      <w:proofErr w:type="spellEnd"/>
      <w:r w:rsidRPr="00190BE5">
        <w:rPr>
          <w:rFonts w:ascii="Calibri" w:hAnsi="Calibri" w:cs="Calibri"/>
          <w:color w:val="333333"/>
        </w:rPr>
        <w:t xml:space="preserve"> on the </w:t>
      </w:r>
      <w:proofErr w:type="spellStart"/>
      <w:r w:rsidRPr="00190BE5">
        <w:rPr>
          <w:rFonts w:ascii="Calibri" w:hAnsi="Calibri" w:cs="Calibri"/>
          <w:color w:val="333333"/>
        </w:rPr>
        <w:t>provided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Transcripts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Records</w:t>
      </w:r>
      <w:proofErr w:type="spellEnd"/>
      <w:r w:rsidRPr="00190BE5">
        <w:rPr>
          <w:rFonts w:ascii="Calibri" w:hAnsi="Calibri" w:cs="Calibri"/>
          <w:color w:val="333333"/>
        </w:rPr>
        <w:t xml:space="preserve">, the </w:t>
      </w:r>
      <w:proofErr w:type="spellStart"/>
      <w:r w:rsidRPr="00190BE5">
        <w:rPr>
          <w:rFonts w:ascii="Calibri" w:hAnsi="Calibri" w:cs="Calibri"/>
          <w:color w:val="333333"/>
        </w:rPr>
        <w:t>university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undertakes</w:t>
      </w:r>
      <w:proofErr w:type="spellEnd"/>
      <w:r w:rsidRPr="00190BE5">
        <w:rPr>
          <w:rFonts w:ascii="Calibri" w:hAnsi="Calibri" w:cs="Calibri"/>
          <w:color w:val="333333"/>
        </w:rPr>
        <w:t xml:space="preserve"> to </w:t>
      </w:r>
      <w:proofErr w:type="spellStart"/>
      <w:r w:rsidRPr="00190BE5">
        <w:rPr>
          <w:rFonts w:ascii="Calibri" w:hAnsi="Calibri" w:cs="Calibri"/>
          <w:color w:val="333333"/>
        </w:rPr>
        <w:t>providing</w:t>
      </w:r>
      <w:proofErr w:type="spellEnd"/>
      <w:r w:rsidRPr="00190BE5">
        <w:rPr>
          <w:rFonts w:ascii="Calibri" w:hAnsi="Calibri" w:cs="Calibri"/>
          <w:color w:val="333333"/>
        </w:rPr>
        <w:t xml:space="preserve"> the </w:t>
      </w:r>
      <w:proofErr w:type="spellStart"/>
      <w:r w:rsidRPr="00190BE5">
        <w:rPr>
          <w:rFonts w:ascii="Calibri" w:hAnsi="Calibri" w:cs="Calibri"/>
          <w:color w:val="333333"/>
        </w:rPr>
        <w:t>Beneficient</w:t>
      </w:r>
      <w:proofErr w:type="spellEnd"/>
      <w:r w:rsidRPr="00190BE5">
        <w:rPr>
          <w:rFonts w:ascii="Calibri" w:hAnsi="Calibri" w:cs="Calibri"/>
          <w:color w:val="333333"/>
        </w:rPr>
        <w:t xml:space="preserve"> with the </w:t>
      </w:r>
      <w:proofErr w:type="spellStart"/>
      <w:r w:rsidRPr="00190BE5">
        <w:rPr>
          <w:rFonts w:ascii="Calibri" w:hAnsi="Calibri" w:cs="Calibri"/>
          <w:color w:val="333333"/>
        </w:rPr>
        <w:t>completion</w:t>
      </w:r>
      <w:proofErr w:type="spellEnd"/>
      <w:r w:rsidRPr="00190BE5">
        <w:rPr>
          <w:rFonts w:ascii="Calibri" w:hAnsi="Calibri" w:cs="Calibri"/>
          <w:color w:val="333333"/>
        </w:rPr>
        <w:t xml:space="preserve"> of period of </w:t>
      </w:r>
      <w:proofErr w:type="spellStart"/>
      <w:r w:rsidRPr="00190BE5">
        <w:rPr>
          <w:rFonts w:ascii="Calibri" w:hAnsi="Calibri" w:cs="Calibri"/>
          <w:color w:val="333333"/>
        </w:rPr>
        <w:t>study</w:t>
      </w:r>
      <w:proofErr w:type="spellEnd"/>
      <w:r w:rsidRPr="00190BE5">
        <w:rPr>
          <w:rFonts w:ascii="Calibri" w:hAnsi="Calibri" w:cs="Calibri"/>
          <w:color w:val="333333"/>
        </w:rPr>
        <w:t xml:space="preserve">/ </w:t>
      </w:r>
      <w:proofErr w:type="spellStart"/>
      <w:r w:rsidRPr="00190BE5">
        <w:rPr>
          <w:rFonts w:ascii="Calibri" w:hAnsi="Calibri" w:cs="Calibri"/>
          <w:color w:val="333333"/>
        </w:rPr>
        <w:t>course</w:t>
      </w:r>
      <w:proofErr w:type="spellEnd"/>
      <w:r w:rsidRPr="00190BE5">
        <w:rPr>
          <w:rFonts w:ascii="Calibri" w:hAnsi="Calibri" w:cs="Calibri"/>
          <w:color w:val="333333"/>
        </w:rPr>
        <w:t xml:space="preserve">/ </w:t>
      </w:r>
      <w:proofErr w:type="spellStart"/>
      <w:r w:rsidRPr="00190BE5">
        <w:rPr>
          <w:rFonts w:ascii="Calibri" w:hAnsi="Calibri" w:cs="Calibri"/>
          <w:color w:val="333333"/>
        </w:rPr>
        <w:t>exams</w:t>
      </w:r>
      <w:proofErr w:type="spellEnd"/>
      <w:r w:rsidRPr="00190BE5">
        <w:rPr>
          <w:rFonts w:ascii="Calibri" w:hAnsi="Calibri" w:cs="Calibri"/>
          <w:color w:val="333333"/>
        </w:rPr>
        <w:t xml:space="preserve">, as </w:t>
      </w:r>
      <w:proofErr w:type="spellStart"/>
      <w:r w:rsidRPr="00190BE5">
        <w:rPr>
          <w:rFonts w:ascii="Calibri" w:hAnsi="Calibri" w:cs="Calibri"/>
          <w:color w:val="333333"/>
        </w:rPr>
        <w:t>equivalent</w:t>
      </w:r>
      <w:proofErr w:type="spellEnd"/>
      <w:r w:rsidRPr="00190BE5">
        <w:rPr>
          <w:rFonts w:ascii="Calibri" w:hAnsi="Calibri" w:cs="Calibri"/>
          <w:color w:val="333333"/>
        </w:rPr>
        <w:t xml:space="preserve"> to the period of </w:t>
      </w:r>
      <w:proofErr w:type="spellStart"/>
      <w:r w:rsidRPr="00190BE5">
        <w:rPr>
          <w:rFonts w:ascii="Calibri" w:hAnsi="Calibri" w:cs="Calibri"/>
          <w:color w:val="333333"/>
        </w:rPr>
        <w:t>study</w:t>
      </w:r>
      <w:proofErr w:type="spellEnd"/>
      <w:r w:rsidRPr="00190BE5">
        <w:rPr>
          <w:rFonts w:ascii="Calibri" w:hAnsi="Calibri" w:cs="Calibri"/>
          <w:color w:val="333333"/>
        </w:rPr>
        <w:t xml:space="preserve">/ </w:t>
      </w:r>
      <w:proofErr w:type="spellStart"/>
      <w:r w:rsidRPr="00190BE5">
        <w:rPr>
          <w:rFonts w:ascii="Calibri" w:hAnsi="Calibri" w:cs="Calibri"/>
          <w:color w:val="333333"/>
        </w:rPr>
        <w:t>course</w:t>
      </w:r>
      <w:proofErr w:type="spellEnd"/>
      <w:r w:rsidRPr="00190BE5">
        <w:rPr>
          <w:rFonts w:ascii="Calibri" w:hAnsi="Calibri" w:cs="Calibri"/>
          <w:color w:val="333333"/>
        </w:rPr>
        <w:t xml:space="preserve">/ </w:t>
      </w:r>
      <w:proofErr w:type="spellStart"/>
      <w:r w:rsidRPr="00190BE5">
        <w:rPr>
          <w:rFonts w:ascii="Calibri" w:hAnsi="Calibri" w:cs="Calibri"/>
          <w:color w:val="333333"/>
        </w:rPr>
        <w:t>exams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home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university</w:t>
      </w:r>
      <w:proofErr w:type="spellEnd"/>
      <w:r w:rsidRPr="00190BE5">
        <w:rPr>
          <w:rFonts w:ascii="Calibri" w:hAnsi="Calibri" w:cs="Calibri"/>
          <w:color w:val="333333"/>
        </w:rPr>
        <w:t xml:space="preserve">. To </w:t>
      </w:r>
      <w:proofErr w:type="spellStart"/>
      <w:r w:rsidRPr="00190BE5">
        <w:rPr>
          <w:rFonts w:ascii="Calibri" w:hAnsi="Calibri" w:cs="Calibri"/>
          <w:color w:val="333333"/>
        </w:rPr>
        <w:t>recognize</w:t>
      </w:r>
      <w:proofErr w:type="spellEnd"/>
      <w:r w:rsidRPr="00190BE5">
        <w:rPr>
          <w:rFonts w:ascii="Calibri" w:hAnsi="Calibri" w:cs="Calibri"/>
          <w:color w:val="333333"/>
        </w:rPr>
        <w:t xml:space="preserve"> the </w:t>
      </w:r>
      <w:proofErr w:type="spellStart"/>
      <w:r w:rsidRPr="00190BE5">
        <w:rPr>
          <w:rFonts w:ascii="Calibri" w:hAnsi="Calibri" w:cs="Calibri"/>
          <w:color w:val="333333"/>
        </w:rPr>
        <w:t>achievements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students</w:t>
      </w:r>
      <w:proofErr w:type="spellEnd"/>
      <w:r w:rsidRPr="00190BE5">
        <w:rPr>
          <w:rFonts w:ascii="Calibri" w:hAnsi="Calibri" w:cs="Calibri"/>
          <w:color w:val="333333"/>
        </w:rPr>
        <w:t xml:space="preserve"> in a </w:t>
      </w:r>
      <w:proofErr w:type="spellStart"/>
      <w:r w:rsidRPr="00190BE5">
        <w:rPr>
          <w:rFonts w:ascii="Calibri" w:hAnsi="Calibri" w:cs="Calibri"/>
          <w:color w:val="333333"/>
        </w:rPr>
        <w:t>foreign</w:t>
      </w:r>
      <w:proofErr w:type="spellEnd"/>
      <w:r w:rsidRPr="00190BE5">
        <w:rPr>
          <w:rFonts w:ascii="Calibri" w:hAnsi="Calibri" w:cs="Calibri"/>
          <w:color w:val="333333"/>
        </w:rPr>
        <w:t xml:space="preserve"> partner </w:t>
      </w:r>
      <w:proofErr w:type="spellStart"/>
      <w:r w:rsidRPr="00190BE5">
        <w:rPr>
          <w:rFonts w:ascii="Calibri" w:hAnsi="Calibri" w:cs="Calibri"/>
          <w:color w:val="333333"/>
        </w:rPr>
        <w:t>university</w:t>
      </w:r>
      <w:proofErr w:type="spellEnd"/>
      <w:r w:rsidRPr="00190BE5">
        <w:rPr>
          <w:rFonts w:ascii="Calibri" w:hAnsi="Calibri" w:cs="Calibri"/>
          <w:color w:val="333333"/>
        </w:rPr>
        <w:t xml:space="preserve">/ host </w:t>
      </w:r>
      <w:proofErr w:type="spellStart"/>
      <w:r w:rsidRPr="00190BE5">
        <w:rPr>
          <w:rFonts w:ascii="Calibri" w:hAnsi="Calibri" w:cs="Calibri"/>
          <w:color w:val="333333"/>
        </w:rPr>
        <w:t>institution</w:t>
      </w:r>
      <w:proofErr w:type="spellEnd"/>
      <w:r w:rsidRPr="00190BE5">
        <w:rPr>
          <w:rFonts w:ascii="Calibri" w:hAnsi="Calibri" w:cs="Calibri"/>
          <w:color w:val="333333"/>
        </w:rPr>
        <w:t xml:space="preserve">, the </w:t>
      </w:r>
      <w:proofErr w:type="spellStart"/>
      <w:r w:rsidRPr="00190BE5">
        <w:rPr>
          <w:rFonts w:ascii="Calibri" w:hAnsi="Calibri" w:cs="Calibri"/>
          <w:color w:val="333333"/>
        </w:rPr>
        <w:t>procedures</w:t>
      </w:r>
      <w:proofErr w:type="spellEnd"/>
      <w:r w:rsidRPr="00190BE5">
        <w:rPr>
          <w:rFonts w:ascii="Calibri" w:hAnsi="Calibri" w:cs="Calibri"/>
          <w:color w:val="333333"/>
        </w:rPr>
        <w:t xml:space="preserve"> set out for the </w:t>
      </w:r>
      <w:proofErr w:type="spellStart"/>
      <w:r w:rsidRPr="00190BE5">
        <w:rPr>
          <w:rFonts w:ascii="Calibri" w:hAnsi="Calibri" w:cs="Calibri"/>
          <w:color w:val="333333"/>
        </w:rPr>
        <w:t>European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Credit</w:t>
      </w:r>
      <w:proofErr w:type="spellEnd"/>
      <w:r w:rsidRPr="00190BE5">
        <w:rPr>
          <w:rFonts w:ascii="Calibri" w:hAnsi="Calibri" w:cs="Calibri"/>
          <w:color w:val="333333"/>
        </w:rPr>
        <w:t xml:space="preserve"> Transfer and </w:t>
      </w:r>
      <w:proofErr w:type="spellStart"/>
      <w:r w:rsidRPr="00190BE5">
        <w:rPr>
          <w:rFonts w:ascii="Calibri" w:hAnsi="Calibri" w:cs="Calibri"/>
          <w:color w:val="333333"/>
        </w:rPr>
        <w:t>Accumulation</w:t>
      </w:r>
      <w:proofErr w:type="spellEnd"/>
      <w:r w:rsidRPr="00190BE5">
        <w:rPr>
          <w:rFonts w:ascii="Calibri" w:hAnsi="Calibri" w:cs="Calibri"/>
          <w:color w:val="333333"/>
        </w:rPr>
        <w:t xml:space="preserve"> System (ECTS) </w:t>
      </w:r>
      <w:proofErr w:type="spellStart"/>
      <w:r w:rsidRPr="00190BE5">
        <w:rPr>
          <w:rFonts w:ascii="Calibri" w:hAnsi="Calibri" w:cs="Calibri"/>
          <w:color w:val="333333"/>
        </w:rPr>
        <w:t>will</w:t>
      </w:r>
      <w:proofErr w:type="spellEnd"/>
      <w:r w:rsidRPr="00190BE5">
        <w:rPr>
          <w:rFonts w:ascii="Calibri" w:hAnsi="Calibri" w:cs="Calibri"/>
          <w:color w:val="333333"/>
        </w:rPr>
        <w:t xml:space="preserve"> be applied. The University </w:t>
      </w:r>
      <w:proofErr w:type="spellStart"/>
      <w:r w:rsidRPr="00190BE5">
        <w:rPr>
          <w:rFonts w:ascii="Calibri" w:hAnsi="Calibri" w:cs="Calibri"/>
          <w:color w:val="333333"/>
        </w:rPr>
        <w:t>may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refuse</w:t>
      </w:r>
      <w:proofErr w:type="spellEnd"/>
      <w:r w:rsidRPr="00190BE5">
        <w:rPr>
          <w:rFonts w:ascii="Calibri" w:hAnsi="Calibri" w:cs="Calibri"/>
          <w:color w:val="333333"/>
        </w:rPr>
        <w:t xml:space="preserve"> to </w:t>
      </w:r>
      <w:proofErr w:type="spellStart"/>
      <w:r w:rsidRPr="00190BE5">
        <w:rPr>
          <w:rFonts w:ascii="Calibri" w:hAnsi="Calibri" w:cs="Calibri"/>
          <w:color w:val="333333"/>
        </w:rPr>
        <w:t>credit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only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when</w:t>
      </w:r>
      <w:proofErr w:type="spellEnd"/>
      <w:r w:rsidRPr="00190BE5">
        <w:rPr>
          <w:rFonts w:ascii="Calibri" w:hAnsi="Calibri" w:cs="Calibri"/>
          <w:color w:val="333333"/>
        </w:rPr>
        <w:t xml:space="preserve"> the </w:t>
      </w:r>
      <w:proofErr w:type="spellStart"/>
      <w:r w:rsidRPr="00190BE5">
        <w:rPr>
          <w:rFonts w:ascii="Calibri" w:hAnsi="Calibri" w:cs="Calibri"/>
          <w:color w:val="333333"/>
        </w:rPr>
        <w:t>Beneficient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does</w:t>
      </w:r>
      <w:proofErr w:type="spellEnd"/>
      <w:r w:rsidRPr="00190BE5">
        <w:rPr>
          <w:rFonts w:ascii="Calibri" w:hAnsi="Calibri" w:cs="Calibri"/>
          <w:color w:val="333333"/>
        </w:rPr>
        <w:t xml:space="preserve"> not </w:t>
      </w:r>
      <w:proofErr w:type="spellStart"/>
      <w:r w:rsidRPr="00190BE5">
        <w:rPr>
          <w:rFonts w:ascii="Calibri" w:hAnsi="Calibri" w:cs="Calibri"/>
          <w:color w:val="333333"/>
        </w:rPr>
        <w:t>reach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satisfactory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output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does</w:t>
      </w:r>
      <w:proofErr w:type="spellEnd"/>
      <w:r w:rsidRPr="00190BE5">
        <w:rPr>
          <w:rFonts w:ascii="Calibri" w:hAnsi="Calibri" w:cs="Calibri"/>
          <w:color w:val="333333"/>
        </w:rPr>
        <w:t xml:space="preserve"> not </w:t>
      </w:r>
      <w:proofErr w:type="spellStart"/>
      <w:r w:rsidRPr="00190BE5">
        <w:rPr>
          <w:rFonts w:ascii="Calibri" w:hAnsi="Calibri" w:cs="Calibri"/>
          <w:color w:val="333333"/>
        </w:rPr>
        <w:t>meet</w:t>
      </w:r>
      <w:proofErr w:type="spellEnd"/>
      <w:r w:rsidRPr="00190BE5">
        <w:rPr>
          <w:rFonts w:ascii="Calibri" w:hAnsi="Calibri" w:cs="Calibri"/>
          <w:color w:val="333333"/>
        </w:rPr>
        <w:t xml:space="preserve"> the </w:t>
      </w:r>
      <w:proofErr w:type="spellStart"/>
      <w:r w:rsidRPr="00190BE5">
        <w:rPr>
          <w:rFonts w:ascii="Calibri" w:hAnsi="Calibri" w:cs="Calibri"/>
          <w:color w:val="333333"/>
        </w:rPr>
        <w:t>conditions</w:t>
      </w:r>
      <w:proofErr w:type="spellEnd"/>
      <w:r w:rsidRPr="00190BE5">
        <w:rPr>
          <w:rFonts w:ascii="Calibri" w:hAnsi="Calibri" w:cs="Calibri"/>
          <w:color w:val="333333"/>
        </w:rPr>
        <w:t xml:space="preserve"> set by the </w:t>
      </w:r>
      <w:proofErr w:type="spellStart"/>
      <w:r w:rsidRPr="00190BE5">
        <w:rPr>
          <w:rFonts w:ascii="Calibri" w:hAnsi="Calibri" w:cs="Calibri"/>
          <w:color w:val="333333"/>
        </w:rPr>
        <w:t>parties</w:t>
      </w:r>
      <w:proofErr w:type="spellEnd"/>
      <w:r w:rsidRPr="00190BE5">
        <w:rPr>
          <w:rFonts w:ascii="Calibri" w:hAnsi="Calibri" w:cs="Calibri"/>
          <w:color w:val="333333"/>
        </w:rPr>
        <w:t xml:space="preserve"> as </w:t>
      </w:r>
      <w:proofErr w:type="spellStart"/>
      <w:r w:rsidRPr="00190BE5">
        <w:rPr>
          <w:rFonts w:ascii="Calibri" w:hAnsi="Calibri" w:cs="Calibri"/>
          <w:color w:val="333333"/>
        </w:rPr>
        <w:t>necessary</w:t>
      </w:r>
      <w:proofErr w:type="spellEnd"/>
      <w:r w:rsidRPr="00190BE5">
        <w:rPr>
          <w:rFonts w:ascii="Calibri" w:hAnsi="Calibri" w:cs="Calibri"/>
          <w:color w:val="333333"/>
        </w:rPr>
        <w:t xml:space="preserve"> to </w:t>
      </w:r>
      <w:proofErr w:type="spellStart"/>
      <w:r w:rsidRPr="00190BE5">
        <w:rPr>
          <w:rFonts w:ascii="Calibri" w:hAnsi="Calibri" w:cs="Calibri"/>
          <w:color w:val="333333"/>
        </w:rPr>
        <w:t>obtain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credit</w:t>
      </w:r>
      <w:proofErr w:type="spellEnd"/>
      <w:r w:rsidRPr="00190BE5">
        <w:rPr>
          <w:rFonts w:ascii="Calibri" w:hAnsi="Calibri" w:cs="Calibri"/>
          <w:color w:val="333333"/>
        </w:rPr>
        <w:t>.</w:t>
      </w:r>
    </w:p>
    <w:p w:rsidR="0018663B" w:rsidRPr="00190BE5" w:rsidRDefault="0018663B" w:rsidP="0018663B">
      <w:pPr>
        <w:pStyle w:val="NormalnyWeb"/>
        <w:rPr>
          <w:rFonts w:ascii="Calibri" w:hAnsi="Calibri" w:cs="Calibri"/>
          <w:color w:val="333333"/>
        </w:rPr>
      </w:pPr>
      <w:proofErr w:type="spellStart"/>
      <w:r w:rsidRPr="00190BE5">
        <w:rPr>
          <w:rFonts w:ascii="Calibri" w:hAnsi="Calibri" w:cs="Calibri"/>
          <w:color w:val="333333"/>
        </w:rPr>
        <w:t>Unsatisfactory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achievements</w:t>
      </w:r>
      <w:proofErr w:type="spellEnd"/>
      <w:r w:rsidRPr="00190BE5">
        <w:rPr>
          <w:rFonts w:ascii="Calibri" w:hAnsi="Calibri" w:cs="Calibri"/>
          <w:color w:val="333333"/>
        </w:rPr>
        <w:t xml:space="preserve"> of the </w:t>
      </w:r>
      <w:proofErr w:type="spellStart"/>
      <w:r w:rsidRPr="00190BE5">
        <w:rPr>
          <w:rFonts w:ascii="Calibri" w:hAnsi="Calibri" w:cs="Calibri"/>
          <w:color w:val="333333"/>
        </w:rPr>
        <w:t>Beneficient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may</w:t>
      </w:r>
      <w:proofErr w:type="spellEnd"/>
      <w:r w:rsidRPr="00190BE5">
        <w:rPr>
          <w:rFonts w:ascii="Calibri" w:hAnsi="Calibri" w:cs="Calibri"/>
          <w:color w:val="333333"/>
        </w:rPr>
        <w:t xml:space="preserve"> form the </w:t>
      </w:r>
      <w:proofErr w:type="spellStart"/>
      <w:r w:rsidRPr="00190BE5">
        <w:rPr>
          <w:rFonts w:ascii="Calibri" w:hAnsi="Calibri" w:cs="Calibri"/>
          <w:color w:val="333333"/>
        </w:rPr>
        <w:t>basis</w:t>
      </w:r>
      <w:proofErr w:type="spellEnd"/>
      <w:r w:rsidRPr="00190BE5">
        <w:rPr>
          <w:rFonts w:ascii="Calibri" w:hAnsi="Calibri" w:cs="Calibri"/>
          <w:color w:val="333333"/>
        </w:rPr>
        <w:t xml:space="preserve"> for a </w:t>
      </w:r>
      <w:proofErr w:type="spellStart"/>
      <w:r w:rsidRPr="00190BE5">
        <w:rPr>
          <w:rFonts w:ascii="Calibri" w:hAnsi="Calibri" w:cs="Calibri"/>
          <w:color w:val="333333"/>
        </w:rPr>
        <w:t>request</w:t>
      </w:r>
      <w:proofErr w:type="spellEnd"/>
      <w:r w:rsidRPr="00190BE5">
        <w:rPr>
          <w:rFonts w:ascii="Calibri" w:hAnsi="Calibri" w:cs="Calibri"/>
          <w:color w:val="333333"/>
        </w:rPr>
        <w:t xml:space="preserve"> by the </w:t>
      </w:r>
      <w:proofErr w:type="spellStart"/>
      <w:r w:rsidRPr="00190BE5">
        <w:rPr>
          <w:rFonts w:ascii="Calibri" w:hAnsi="Calibri" w:cs="Calibri"/>
          <w:color w:val="333333"/>
        </w:rPr>
        <w:t>university</w:t>
      </w:r>
      <w:proofErr w:type="spellEnd"/>
      <w:r w:rsidRPr="00190BE5">
        <w:rPr>
          <w:rFonts w:ascii="Calibri" w:hAnsi="Calibri" w:cs="Calibri"/>
          <w:color w:val="333333"/>
        </w:rPr>
        <w:t xml:space="preserve"> of the </w:t>
      </w:r>
      <w:proofErr w:type="spellStart"/>
      <w:r w:rsidRPr="00190BE5">
        <w:rPr>
          <w:rFonts w:ascii="Calibri" w:hAnsi="Calibri" w:cs="Calibri"/>
          <w:color w:val="333333"/>
        </w:rPr>
        <w:t>reimbursement</w:t>
      </w:r>
      <w:proofErr w:type="spellEnd"/>
      <w:r w:rsidRPr="00190BE5">
        <w:rPr>
          <w:rFonts w:ascii="Calibri" w:hAnsi="Calibri" w:cs="Calibri"/>
          <w:color w:val="333333"/>
        </w:rPr>
        <w:t xml:space="preserve"> of a part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all</w:t>
      </w:r>
      <w:proofErr w:type="spellEnd"/>
      <w:r w:rsidRPr="00190BE5">
        <w:rPr>
          <w:rFonts w:ascii="Calibri" w:hAnsi="Calibri" w:cs="Calibri"/>
          <w:color w:val="333333"/>
        </w:rPr>
        <w:t xml:space="preserve"> of the grant </w:t>
      </w:r>
      <w:proofErr w:type="spellStart"/>
      <w:r w:rsidRPr="00190BE5">
        <w:rPr>
          <w:rFonts w:ascii="Calibri" w:hAnsi="Calibri" w:cs="Calibri"/>
          <w:color w:val="333333"/>
        </w:rPr>
        <w:t>received</w:t>
      </w:r>
      <w:proofErr w:type="spellEnd"/>
      <w:r w:rsidRPr="00190BE5">
        <w:rPr>
          <w:rFonts w:ascii="Calibri" w:hAnsi="Calibri" w:cs="Calibri"/>
          <w:color w:val="333333"/>
        </w:rPr>
        <w:t xml:space="preserve">. The University </w:t>
      </w:r>
      <w:proofErr w:type="spellStart"/>
      <w:r w:rsidRPr="00190BE5">
        <w:rPr>
          <w:rFonts w:ascii="Calibri" w:hAnsi="Calibri" w:cs="Calibri"/>
          <w:color w:val="333333"/>
        </w:rPr>
        <w:t>may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waive</w:t>
      </w:r>
      <w:proofErr w:type="spellEnd"/>
      <w:r w:rsidRPr="00190BE5">
        <w:rPr>
          <w:rFonts w:ascii="Calibri" w:hAnsi="Calibri" w:cs="Calibri"/>
          <w:color w:val="333333"/>
        </w:rPr>
        <w:t xml:space="preserve"> the grant </w:t>
      </w:r>
      <w:proofErr w:type="spellStart"/>
      <w:r w:rsidRPr="00190BE5">
        <w:rPr>
          <w:rFonts w:ascii="Calibri" w:hAnsi="Calibri" w:cs="Calibri"/>
          <w:color w:val="333333"/>
        </w:rPr>
        <w:t>reimbursement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reduce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its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amount</w:t>
      </w:r>
      <w:proofErr w:type="spellEnd"/>
      <w:r w:rsidRPr="00190BE5">
        <w:rPr>
          <w:rFonts w:ascii="Calibri" w:hAnsi="Calibri" w:cs="Calibri"/>
          <w:color w:val="333333"/>
        </w:rPr>
        <w:t xml:space="preserve"> in </w:t>
      </w:r>
      <w:proofErr w:type="spellStart"/>
      <w:r w:rsidRPr="00190BE5">
        <w:rPr>
          <w:rFonts w:ascii="Calibri" w:hAnsi="Calibri" w:cs="Calibri"/>
          <w:color w:val="333333"/>
        </w:rPr>
        <w:t>case</w:t>
      </w:r>
      <w:proofErr w:type="spellEnd"/>
      <w:r w:rsidRPr="00190BE5">
        <w:rPr>
          <w:rFonts w:ascii="Calibri" w:hAnsi="Calibri" w:cs="Calibri"/>
          <w:color w:val="333333"/>
        </w:rPr>
        <w:t xml:space="preserve"> of </w:t>
      </w:r>
      <w:proofErr w:type="spellStart"/>
      <w:r w:rsidRPr="00190BE5">
        <w:rPr>
          <w:rFonts w:ascii="Calibri" w:hAnsi="Calibri" w:cs="Calibri"/>
          <w:color w:val="333333"/>
        </w:rPr>
        <w:t>circumstances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beyond</w:t>
      </w:r>
      <w:proofErr w:type="spellEnd"/>
      <w:r w:rsidRPr="00190BE5">
        <w:rPr>
          <w:rFonts w:ascii="Calibri" w:hAnsi="Calibri" w:cs="Calibri"/>
          <w:color w:val="333333"/>
        </w:rPr>
        <w:t xml:space="preserve"> the </w:t>
      </w:r>
      <w:proofErr w:type="spellStart"/>
      <w:r w:rsidRPr="00190BE5">
        <w:rPr>
          <w:rFonts w:ascii="Calibri" w:hAnsi="Calibri" w:cs="Calibri"/>
          <w:color w:val="333333"/>
        </w:rPr>
        <w:t>control</w:t>
      </w:r>
      <w:proofErr w:type="spellEnd"/>
      <w:r w:rsidRPr="00190BE5">
        <w:rPr>
          <w:rFonts w:ascii="Calibri" w:hAnsi="Calibri" w:cs="Calibri"/>
          <w:color w:val="333333"/>
        </w:rPr>
        <w:t xml:space="preserve"> of the </w:t>
      </w:r>
      <w:proofErr w:type="spellStart"/>
      <w:r w:rsidRPr="00190BE5">
        <w:rPr>
          <w:rFonts w:ascii="Calibri" w:hAnsi="Calibri" w:cs="Calibri"/>
          <w:color w:val="333333"/>
        </w:rPr>
        <w:t>Beneficient</w:t>
      </w:r>
      <w:proofErr w:type="spellEnd"/>
      <w:r w:rsidRPr="00190BE5">
        <w:rPr>
          <w:rFonts w:ascii="Calibri" w:hAnsi="Calibri" w:cs="Calibri"/>
          <w:color w:val="333333"/>
        </w:rPr>
        <w:t xml:space="preserve">, </w:t>
      </w:r>
      <w:proofErr w:type="spellStart"/>
      <w:r w:rsidRPr="00190BE5">
        <w:rPr>
          <w:rFonts w:ascii="Calibri" w:hAnsi="Calibri" w:cs="Calibri"/>
          <w:color w:val="333333"/>
        </w:rPr>
        <w:t>defined</w:t>
      </w:r>
      <w:proofErr w:type="spellEnd"/>
      <w:r w:rsidRPr="00190BE5">
        <w:rPr>
          <w:rFonts w:ascii="Calibri" w:hAnsi="Calibri" w:cs="Calibri"/>
          <w:color w:val="333333"/>
        </w:rPr>
        <w:t xml:space="preserve"> as "</w:t>
      </w:r>
      <w:proofErr w:type="spellStart"/>
      <w:r w:rsidRPr="00190BE5">
        <w:rPr>
          <w:rFonts w:ascii="Calibri" w:hAnsi="Calibri" w:cs="Calibri"/>
          <w:color w:val="333333"/>
        </w:rPr>
        <w:t>force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majeure</w:t>
      </w:r>
      <w:proofErr w:type="spellEnd"/>
      <w:r w:rsidRPr="00190BE5">
        <w:rPr>
          <w:rFonts w:ascii="Calibri" w:hAnsi="Calibri" w:cs="Calibri"/>
          <w:color w:val="333333"/>
        </w:rPr>
        <w:t>" (</w:t>
      </w:r>
      <w:proofErr w:type="spellStart"/>
      <w:r w:rsidRPr="00190BE5">
        <w:rPr>
          <w:rFonts w:ascii="Calibri" w:hAnsi="Calibri" w:cs="Calibri"/>
          <w:color w:val="333333"/>
        </w:rPr>
        <w:t>ie</w:t>
      </w:r>
      <w:proofErr w:type="spellEnd"/>
      <w:r w:rsidRPr="00190BE5">
        <w:rPr>
          <w:rFonts w:ascii="Calibri" w:hAnsi="Calibri" w:cs="Calibri"/>
          <w:color w:val="333333"/>
        </w:rPr>
        <w:t xml:space="preserve">, </w:t>
      </w:r>
      <w:proofErr w:type="spellStart"/>
      <w:r w:rsidRPr="00190BE5">
        <w:rPr>
          <w:rFonts w:ascii="Calibri" w:hAnsi="Calibri" w:cs="Calibri"/>
          <w:color w:val="333333"/>
        </w:rPr>
        <w:t>situations</w:t>
      </w:r>
      <w:proofErr w:type="spellEnd"/>
      <w:r w:rsidRPr="00190BE5">
        <w:rPr>
          <w:rFonts w:ascii="Calibri" w:hAnsi="Calibri" w:cs="Calibri"/>
          <w:color w:val="333333"/>
        </w:rPr>
        <w:t xml:space="preserve"> independent of the student, </w:t>
      </w:r>
      <w:proofErr w:type="spellStart"/>
      <w:r w:rsidRPr="00190BE5">
        <w:rPr>
          <w:rFonts w:ascii="Calibri" w:hAnsi="Calibri" w:cs="Calibri"/>
          <w:color w:val="333333"/>
        </w:rPr>
        <w:t>related</w:t>
      </w:r>
      <w:proofErr w:type="spellEnd"/>
      <w:r w:rsidRPr="00190BE5">
        <w:rPr>
          <w:rFonts w:ascii="Calibri" w:hAnsi="Calibri" w:cs="Calibri"/>
          <w:color w:val="333333"/>
        </w:rPr>
        <w:t xml:space="preserve"> to a </w:t>
      </w:r>
      <w:proofErr w:type="spellStart"/>
      <w:r w:rsidRPr="00190BE5">
        <w:rPr>
          <w:rFonts w:ascii="Calibri" w:hAnsi="Calibri" w:cs="Calibri"/>
          <w:color w:val="333333"/>
        </w:rPr>
        <w:t>serious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illness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or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an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unfortunate</w:t>
      </w:r>
      <w:proofErr w:type="spellEnd"/>
      <w:r w:rsidRPr="00190BE5">
        <w:rPr>
          <w:rFonts w:ascii="Calibri" w:hAnsi="Calibri" w:cs="Calibri"/>
          <w:color w:val="333333"/>
        </w:rPr>
        <w:t xml:space="preserve"> </w:t>
      </w:r>
      <w:proofErr w:type="spellStart"/>
      <w:r w:rsidRPr="00190BE5">
        <w:rPr>
          <w:rFonts w:ascii="Calibri" w:hAnsi="Calibri" w:cs="Calibri"/>
          <w:color w:val="333333"/>
        </w:rPr>
        <w:t>incident</w:t>
      </w:r>
      <w:proofErr w:type="spellEnd"/>
      <w:r w:rsidRPr="00190BE5">
        <w:rPr>
          <w:rFonts w:ascii="Calibri" w:hAnsi="Calibri" w:cs="Calibri"/>
          <w:color w:val="333333"/>
        </w:rPr>
        <w:t>).</w:t>
      </w:r>
    </w:p>
    <w:p w:rsidR="00743BD6" w:rsidRDefault="00743BD6"/>
    <w:sectPr w:rsidR="0074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5"/>
    <w:rsid w:val="0018663B"/>
    <w:rsid w:val="00190BE5"/>
    <w:rsid w:val="00743BD6"/>
    <w:rsid w:val="00D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BFC1"/>
  <w15:chartTrackingRefBased/>
  <w15:docId w15:val="{9EE82BE7-60C8-4F2A-9A56-DB2F4FD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6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86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osweb.tu.koszalin.pl/kontroler.php?_action=actionx:news/default()" TargetMode="External"/><Relationship Id="rId4" Type="http://schemas.openxmlformats.org/officeDocument/2006/relationships/hyperlink" Target="https://bip.ires.pl/gfx/tu-koszalin/files/akowalska/SENAT_2019/Zalacznik_do_Uchwaly_Nr_19-44_Regulamin_Studiow_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3</cp:revision>
  <dcterms:created xsi:type="dcterms:W3CDTF">2021-06-24T13:13:00Z</dcterms:created>
  <dcterms:modified xsi:type="dcterms:W3CDTF">2022-11-25T10:48:00Z</dcterms:modified>
</cp:coreProperties>
</file>