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964"/>
        <w:gridCol w:w="5098"/>
      </w:tblGrid>
      <w:tr w:rsidR="00A42B13" w:rsidRPr="008858D9" w14:paraId="13A80B7F" w14:textId="77777777" w:rsidTr="004032A3">
        <w:tc>
          <w:tcPr>
            <w:tcW w:w="3964" w:type="dxa"/>
            <w:shd w:val="clear" w:color="auto" w:fill="EEECE1" w:themeFill="background2"/>
          </w:tcPr>
          <w:p w14:paraId="722E7142" w14:textId="77777777" w:rsidR="00A42B13" w:rsidRPr="008858D9" w:rsidRDefault="00A42B13" w:rsidP="00571E06">
            <w:pPr>
              <w:rPr>
                <w:rFonts w:cstheme="minorHAnsi"/>
                <w:lang w:val="en-US"/>
              </w:rPr>
            </w:pPr>
            <w:r w:rsidRPr="008858D9">
              <w:rPr>
                <w:rFonts w:cstheme="minorHAnsi"/>
              </w:rPr>
              <w:t>FACULTY:</w:t>
            </w:r>
          </w:p>
        </w:tc>
        <w:tc>
          <w:tcPr>
            <w:tcW w:w="5098" w:type="dxa"/>
          </w:tcPr>
          <w:p w14:paraId="23590D4F" w14:textId="77777777" w:rsidR="002176D3" w:rsidRPr="002176D3" w:rsidRDefault="002176D3" w:rsidP="002176D3">
            <w:pPr>
              <w:rPr>
                <w:rFonts w:cstheme="minorHAnsi"/>
                <w:lang w:val="en-US"/>
              </w:rPr>
            </w:pPr>
            <w:r w:rsidRPr="002176D3">
              <w:rPr>
                <w:rFonts w:cstheme="minorHAnsi"/>
                <w:lang w:val="en-US"/>
              </w:rPr>
              <w:t>Koszalin University of Technology</w:t>
            </w:r>
          </w:p>
          <w:p w14:paraId="7ABBDA06" w14:textId="2A606365" w:rsidR="00A42B13" w:rsidRPr="008858D9" w:rsidRDefault="002176D3" w:rsidP="002176D3">
            <w:pPr>
              <w:rPr>
                <w:rFonts w:cstheme="minorHAnsi"/>
                <w:lang w:val="en-US"/>
              </w:rPr>
            </w:pPr>
            <w:r w:rsidRPr="002176D3">
              <w:rPr>
                <w:rFonts w:cstheme="minorHAnsi"/>
                <w:lang w:val="en-US"/>
              </w:rPr>
              <w:t>Faculty of Economic Sciences</w:t>
            </w:r>
          </w:p>
        </w:tc>
      </w:tr>
      <w:tr w:rsidR="0025671B" w:rsidRPr="008858D9" w14:paraId="7348CC87" w14:textId="77777777" w:rsidTr="004032A3">
        <w:tc>
          <w:tcPr>
            <w:tcW w:w="3964" w:type="dxa"/>
            <w:shd w:val="clear" w:color="auto" w:fill="EEECE1" w:themeFill="background2"/>
          </w:tcPr>
          <w:p w14:paraId="30CDCF98" w14:textId="77777777" w:rsidR="0025671B" w:rsidRPr="008858D9" w:rsidRDefault="0025671B" w:rsidP="00571E06">
            <w:pPr>
              <w:rPr>
                <w:rFonts w:cstheme="minorHAnsi"/>
              </w:rPr>
            </w:pPr>
            <w:r w:rsidRPr="008858D9">
              <w:rPr>
                <w:rFonts w:cstheme="minorHAnsi"/>
              </w:rPr>
              <w:t>FIELD OF STUDY:</w:t>
            </w:r>
          </w:p>
        </w:tc>
        <w:tc>
          <w:tcPr>
            <w:tcW w:w="5098" w:type="dxa"/>
          </w:tcPr>
          <w:p w14:paraId="7ABCD9DD" w14:textId="77777777" w:rsidR="002176D3" w:rsidRPr="002176D3" w:rsidRDefault="002176D3" w:rsidP="002176D3">
            <w:pPr>
              <w:rPr>
                <w:rFonts w:cstheme="minorHAnsi"/>
                <w:b/>
                <w:lang w:val="en-US"/>
              </w:rPr>
            </w:pPr>
            <w:r w:rsidRPr="002176D3">
              <w:rPr>
                <w:rFonts w:cstheme="minorHAnsi"/>
                <w:b/>
                <w:lang w:val="en-US"/>
              </w:rPr>
              <w:t>Economics</w:t>
            </w:r>
          </w:p>
          <w:p w14:paraId="39FEEB52" w14:textId="77777777" w:rsidR="002176D3" w:rsidRPr="002176D3" w:rsidRDefault="002176D3" w:rsidP="002176D3">
            <w:pPr>
              <w:rPr>
                <w:rFonts w:cstheme="minorHAnsi"/>
                <w:b/>
                <w:lang w:val="en-US"/>
              </w:rPr>
            </w:pPr>
            <w:r w:rsidRPr="002176D3">
              <w:rPr>
                <w:rFonts w:cstheme="minorHAnsi"/>
                <w:b/>
                <w:lang w:val="en-US"/>
              </w:rPr>
              <w:t>Management</w:t>
            </w:r>
          </w:p>
          <w:p w14:paraId="03968255" w14:textId="77777777" w:rsidR="002176D3" w:rsidRPr="002176D3" w:rsidRDefault="002176D3" w:rsidP="002176D3">
            <w:pPr>
              <w:rPr>
                <w:rFonts w:cstheme="minorHAnsi"/>
                <w:b/>
                <w:lang w:val="en-US"/>
              </w:rPr>
            </w:pPr>
            <w:r w:rsidRPr="002176D3">
              <w:rPr>
                <w:rFonts w:cstheme="minorHAnsi"/>
                <w:b/>
                <w:lang w:val="en-US"/>
              </w:rPr>
              <w:t>Tourism and Recreation</w:t>
            </w:r>
          </w:p>
          <w:p w14:paraId="4012ACAE" w14:textId="77777777" w:rsidR="002176D3" w:rsidRPr="002176D3" w:rsidRDefault="002176D3" w:rsidP="002176D3">
            <w:pPr>
              <w:rPr>
                <w:rFonts w:cstheme="minorHAnsi"/>
                <w:b/>
                <w:lang w:val="en-US"/>
              </w:rPr>
            </w:pPr>
            <w:r w:rsidRPr="002176D3">
              <w:rPr>
                <w:rFonts w:cstheme="minorHAnsi"/>
                <w:b/>
                <w:lang w:val="en-US"/>
              </w:rPr>
              <w:t>Finances and Accounting</w:t>
            </w:r>
          </w:p>
          <w:p w14:paraId="62A1C67E" w14:textId="277752B9" w:rsidR="0025671B" w:rsidRPr="002176D3" w:rsidRDefault="002176D3" w:rsidP="002176D3">
            <w:pPr>
              <w:rPr>
                <w:rFonts w:cstheme="minorHAnsi"/>
                <w:b/>
                <w:lang w:val="en-US"/>
              </w:rPr>
            </w:pPr>
            <w:r w:rsidRPr="002176D3">
              <w:rPr>
                <w:rFonts w:cstheme="minorHAnsi"/>
                <w:b/>
                <w:lang w:val="en-US"/>
              </w:rPr>
              <w:t>Logistics</w:t>
            </w:r>
          </w:p>
        </w:tc>
      </w:tr>
      <w:tr w:rsidR="00A42B13" w:rsidRPr="008858D9" w14:paraId="046C3229" w14:textId="77777777" w:rsidTr="004032A3">
        <w:tc>
          <w:tcPr>
            <w:tcW w:w="3964" w:type="dxa"/>
            <w:shd w:val="clear" w:color="auto" w:fill="EEECE1" w:themeFill="background2"/>
          </w:tcPr>
          <w:p w14:paraId="4ADB4171" w14:textId="77777777" w:rsidR="00A42B13" w:rsidRPr="008858D9" w:rsidRDefault="00A42B13" w:rsidP="00571E06">
            <w:pPr>
              <w:rPr>
                <w:rFonts w:cstheme="minorHAnsi"/>
                <w:lang w:val="en-US"/>
              </w:rPr>
            </w:pPr>
            <w:r w:rsidRPr="008858D9">
              <w:rPr>
                <w:rFonts w:cstheme="minorHAnsi"/>
                <w:lang w:val="en-US"/>
              </w:rPr>
              <w:t>ERASMUS COORDINATOR OF THE FACULTY:</w:t>
            </w:r>
          </w:p>
        </w:tc>
        <w:tc>
          <w:tcPr>
            <w:tcW w:w="5098" w:type="dxa"/>
          </w:tcPr>
          <w:p w14:paraId="586A6331" w14:textId="0C507F33" w:rsidR="00A42B13" w:rsidRPr="008858D9" w:rsidRDefault="00F12A42" w:rsidP="00571E06">
            <w:pPr>
              <w:rPr>
                <w:rFonts w:cstheme="minorHAnsi"/>
                <w:lang w:val="en-US"/>
              </w:rPr>
            </w:pPr>
            <w:r>
              <w:rPr>
                <w:rFonts w:cstheme="minorHAnsi"/>
                <w:lang w:val="en-US"/>
              </w:rPr>
              <w:t>Małgorzata Czerwińska-Jaśkiewicz</w:t>
            </w:r>
          </w:p>
        </w:tc>
      </w:tr>
      <w:tr w:rsidR="00A42B13" w:rsidRPr="008858D9" w14:paraId="3E11F08E" w14:textId="77777777" w:rsidTr="004032A3">
        <w:tc>
          <w:tcPr>
            <w:tcW w:w="3964" w:type="dxa"/>
            <w:shd w:val="clear" w:color="auto" w:fill="EEECE1" w:themeFill="background2"/>
          </w:tcPr>
          <w:p w14:paraId="45CCFCD3" w14:textId="77777777" w:rsidR="00A42B13" w:rsidRPr="008858D9" w:rsidRDefault="00A42B13" w:rsidP="00571E06">
            <w:pPr>
              <w:rPr>
                <w:rFonts w:cstheme="minorHAnsi"/>
                <w:lang w:val="en-US"/>
              </w:rPr>
            </w:pPr>
            <w:r w:rsidRPr="008858D9">
              <w:rPr>
                <w:rFonts w:cstheme="minorHAnsi"/>
                <w:lang w:val="en-US"/>
              </w:rPr>
              <w:t>E-MAIL ADDRESS OF THE COORDINATOR:</w:t>
            </w:r>
          </w:p>
        </w:tc>
        <w:tc>
          <w:tcPr>
            <w:tcW w:w="5098" w:type="dxa"/>
          </w:tcPr>
          <w:p w14:paraId="640C11C0" w14:textId="3306E9DE" w:rsidR="00A42B13" w:rsidRPr="008858D9" w:rsidRDefault="00F12A42" w:rsidP="00571E06">
            <w:pPr>
              <w:rPr>
                <w:rFonts w:cstheme="minorHAnsi"/>
                <w:lang w:val="en-US"/>
              </w:rPr>
            </w:pPr>
            <w:r w:rsidRPr="00F12A42">
              <w:rPr>
                <w:rFonts w:cstheme="minorHAnsi"/>
                <w:lang w:val="en-US"/>
              </w:rPr>
              <w:t>malgorzata.czerwinska@tu.koszalin.pl</w:t>
            </w:r>
          </w:p>
        </w:tc>
      </w:tr>
      <w:tr w:rsidR="00A42B13" w:rsidRPr="008858D9" w14:paraId="57E793E0" w14:textId="77777777" w:rsidTr="004032A3">
        <w:tc>
          <w:tcPr>
            <w:tcW w:w="3964" w:type="dxa"/>
            <w:shd w:val="clear" w:color="auto" w:fill="EEECE1" w:themeFill="background2"/>
          </w:tcPr>
          <w:p w14:paraId="51465073" w14:textId="77777777" w:rsidR="00A42B13" w:rsidRPr="008858D9" w:rsidRDefault="00A42B13" w:rsidP="00571E06">
            <w:pPr>
              <w:rPr>
                <w:rFonts w:cstheme="minorHAnsi"/>
                <w:lang w:val="en-US"/>
              </w:rPr>
            </w:pPr>
            <w:r w:rsidRPr="008858D9">
              <w:rPr>
                <w:rFonts w:cstheme="minorHAnsi"/>
                <w:lang w:val="en-US"/>
              </w:rPr>
              <w:t>COURSE TITLE:</w:t>
            </w:r>
          </w:p>
        </w:tc>
        <w:tc>
          <w:tcPr>
            <w:tcW w:w="5098" w:type="dxa"/>
          </w:tcPr>
          <w:p w14:paraId="118935F4" w14:textId="072C899E" w:rsidR="00A42B13" w:rsidRPr="002176D3" w:rsidRDefault="006E744F" w:rsidP="00571E06">
            <w:pPr>
              <w:rPr>
                <w:rFonts w:cstheme="minorHAnsi"/>
                <w:b/>
                <w:lang w:val="en-US"/>
              </w:rPr>
            </w:pPr>
            <w:r w:rsidRPr="002176D3">
              <w:rPr>
                <w:rFonts w:cstheme="minorHAnsi"/>
                <w:b/>
                <w:lang w:val="en-US"/>
              </w:rPr>
              <w:t>Cos</w:t>
            </w:r>
            <w:r w:rsidR="002176D3" w:rsidRPr="002176D3">
              <w:rPr>
                <w:rFonts w:cstheme="minorHAnsi"/>
                <w:b/>
                <w:lang w:val="en-US"/>
              </w:rPr>
              <w:t>t</w:t>
            </w:r>
            <w:r w:rsidRPr="002176D3">
              <w:rPr>
                <w:rFonts w:cstheme="minorHAnsi"/>
                <w:b/>
                <w:lang w:val="en-US"/>
              </w:rPr>
              <w:t xml:space="preserve"> Accounting</w:t>
            </w:r>
          </w:p>
        </w:tc>
      </w:tr>
      <w:tr w:rsidR="00A42B13" w:rsidRPr="008858D9" w14:paraId="1725FD22" w14:textId="77777777" w:rsidTr="004032A3">
        <w:tc>
          <w:tcPr>
            <w:tcW w:w="3964" w:type="dxa"/>
            <w:shd w:val="clear" w:color="auto" w:fill="EEECE1" w:themeFill="background2"/>
          </w:tcPr>
          <w:p w14:paraId="6A20E817" w14:textId="77777777" w:rsidR="00A42B13" w:rsidRPr="008858D9" w:rsidRDefault="00A42B13" w:rsidP="00571E06">
            <w:pPr>
              <w:rPr>
                <w:rFonts w:cstheme="minorHAnsi"/>
                <w:lang w:val="en-US"/>
              </w:rPr>
            </w:pPr>
            <w:r w:rsidRPr="008858D9">
              <w:rPr>
                <w:rFonts w:cstheme="minorHAnsi"/>
                <w:lang w:val="en-US"/>
              </w:rPr>
              <w:t>LECTURER’S NAME:</w:t>
            </w:r>
          </w:p>
        </w:tc>
        <w:tc>
          <w:tcPr>
            <w:tcW w:w="5098" w:type="dxa"/>
          </w:tcPr>
          <w:p w14:paraId="0B74B3E5" w14:textId="428213B7" w:rsidR="00A42B13" w:rsidRPr="00750CFA" w:rsidRDefault="00750CFA" w:rsidP="00571E06">
            <w:pPr>
              <w:rPr>
                <w:rFonts w:cstheme="minorHAnsi"/>
                <w:b/>
                <w:lang w:val="en-US"/>
              </w:rPr>
            </w:pPr>
            <w:proofErr w:type="spellStart"/>
            <w:r>
              <w:rPr>
                <w:rFonts w:cstheme="minorHAnsi"/>
                <w:b/>
                <w:lang w:val="en-US"/>
              </w:rPr>
              <w:t>dr</w:t>
            </w:r>
            <w:proofErr w:type="spellEnd"/>
            <w:r>
              <w:rPr>
                <w:rFonts w:cstheme="minorHAnsi"/>
                <w:b/>
                <w:lang w:val="en-US"/>
              </w:rPr>
              <w:t xml:space="preserve"> </w:t>
            </w:r>
            <w:proofErr w:type="spellStart"/>
            <w:r w:rsidR="00F12A42" w:rsidRPr="00750CFA">
              <w:rPr>
                <w:rFonts w:cstheme="minorHAnsi"/>
                <w:b/>
                <w:lang w:val="en-US"/>
              </w:rPr>
              <w:t>Dariusz</w:t>
            </w:r>
            <w:proofErr w:type="spellEnd"/>
            <w:r w:rsidR="00F12A42" w:rsidRPr="00750CFA">
              <w:rPr>
                <w:rFonts w:cstheme="minorHAnsi"/>
                <w:b/>
                <w:lang w:val="en-US"/>
              </w:rPr>
              <w:t xml:space="preserve"> </w:t>
            </w:r>
            <w:proofErr w:type="spellStart"/>
            <w:r w:rsidR="00F12A42" w:rsidRPr="00750CFA">
              <w:rPr>
                <w:rFonts w:cstheme="minorHAnsi"/>
                <w:b/>
                <w:lang w:val="en-US"/>
              </w:rPr>
              <w:t>Kotarski</w:t>
            </w:r>
            <w:proofErr w:type="spellEnd"/>
          </w:p>
        </w:tc>
      </w:tr>
      <w:tr w:rsidR="00A42B13" w:rsidRPr="008858D9" w14:paraId="2525469B" w14:textId="77777777" w:rsidTr="004032A3">
        <w:tc>
          <w:tcPr>
            <w:tcW w:w="3964" w:type="dxa"/>
            <w:shd w:val="clear" w:color="auto" w:fill="EEECE1" w:themeFill="background2"/>
          </w:tcPr>
          <w:p w14:paraId="276CC9E2" w14:textId="77777777" w:rsidR="00A42B13" w:rsidRPr="008858D9" w:rsidRDefault="00A42B13" w:rsidP="00571E06">
            <w:pPr>
              <w:rPr>
                <w:rFonts w:cstheme="minorHAnsi"/>
                <w:lang w:val="en-US"/>
              </w:rPr>
            </w:pPr>
            <w:r w:rsidRPr="008858D9">
              <w:rPr>
                <w:rFonts w:cstheme="minorHAnsi"/>
                <w:lang w:val="en-US"/>
              </w:rPr>
              <w:t>E-MAIL ADDRESS OF THE LECTURER:</w:t>
            </w:r>
          </w:p>
        </w:tc>
        <w:tc>
          <w:tcPr>
            <w:tcW w:w="5098" w:type="dxa"/>
          </w:tcPr>
          <w:p w14:paraId="1389B65A" w14:textId="7A4006CE" w:rsidR="00A42B13" w:rsidRPr="008858D9" w:rsidRDefault="006E744F" w:rsidP="00571E06">
            <w:pPr>
              <w:rPr>
                <w:rFonts w:cstheme="minorHAnsi"/>
                <w:lang w:val="en-US"/>
              </w:rPr>
            </w:pPr>
            <w:r>
              <w:rPr>
                <w:rFonts w:cstheme="minorHAnsi"/>
                <w:lang w:val="en-US"/>
              </w:rPr>
              <w:t>dariusz.kotarski@tu.koszalin.pl</w:t>
            </w:r>
          </w:p>
        </w:tc>
      </w:tr>
      <w:tr w:rsidR="00A42B13" w:rsidRPr="008858D9" w14:paraId="66227DFA" w14:textId="77777777" w:rsidTr="004032A3">
        <w:tc>
          <w:tcPr>
            <w:tcW w:w="3964" w:type="dxa"/>
            <w:shd w:val="clear" w:color="auto" w:fill="EEECE1" w:themeFill="background2"/>
          </w:tcPr>
          <w:p w14:paraId="22126CB8" w14:textId="77777777" w:rsidR="00A42B13" w:rsidRPr="008858D9" w:rsidRDefault="00A42B13" w:rsidP="00571E06">
            <w:pPr>
              <w:rPr>
                <w:rFonts w:cstheme="minorHAnsi"/>
                <w:lang w:val="en-US"/>
              </w:rPr>
            </w:pPr>
            <w:r w:rsidRPr="008858D9">
              <w:rPr>
                <w:rFonts w:cstheme="minorHAnsi"/>
                <w:lang w:val="en-US"/>
              </w:rPr>
              <w:t>ECTS POINTS FOR THE COURSE:</w:t>
            </w:r>
          </w:p>
        </w:tc>
        <w:tc>
          <w:tcPr>
            <w:tcW w:w="5098" w:type="dxa"/>
          </w:tcPr>
          <w:p w14:paraId="37E1A277" w14:textId="5380A0B4" w:rsidR="00A42B13" w:rsidRPr="008858D9" w:rsidRDefault="006E744F" w:rsidP="00571E06">
            <w:pPr>
              <w:rPr>
                <w:rFonts w:cstheme="minorHAnsi"/>
                <w:lang w:val="en-US"/>
              </w:rPr>
            </w:pPr>
            <w:r>
              <w:rPr>
                <w:rFonts w:cstheme="minorHAnsi"/>
                <w:lang w:val="en-US"/>
              </w:rPr>
              <w:t>2</w:t>
            </w:r>
          </w:p>
        </w:tc>
      </w:tr>
      <w:tr w:rsidR="001D67FF" w:rsidRPr="008858D9" w14:paraId="39A79AF1" w14:textId="77777777" w:rsidTr="004032A3">
        <w:tc>
          <w:tcPr>
            <w:tcW w:w="3964" w:type="dxa"/>
            <w:shd w:val="clear" w:color="auto" w:fill="EEECE1" w:themeFill="background2"/>
          </w:tcPr>
          <w:p w14:paraId="5447DC5A" w14:textId="77777777" w:rsidR="001D67FF" w:rsidRPr="008858D9" w:rsidRDefault="001D67FF" w:rsidP="00571E06">
            <w:pPr>
              <w:rPr>
                <w:rFonts w:cstheme="minorHAnsi"/>
                <w:lang w:val="en-US"/>
              </w:rPr>
            </w:pPr>
            <w:r w:rsidRPr="008858D9">
              <w:rPr>
                <w:rFonts w:cstheme="minorHAnsi"/>
                <w:lang w:val="en-US"/>
              </w:rPr>
              <w:t>COURSE CODE</w:t>
            </w:r>
            <w:r w:rsidR="00EC4317" w:rsidRPr="008858D9">
              <w:rPr>
                <w:rFonts w:cstheme="minorHAnsi"/>
                <w:lang w:val="en-US"/>
              </w:rPr>
              <w:t xml:space="preserve"> (USOS)</w:t>
            </w:r>
            <w:r w:rsidRPr="008858D9">
              <w:rPr>
                <w:rFonts w:cstheme="minorHAnsi"/>
                <w:lang w:val="en-US"/>
              </w:rPr>
              <w:t>:</w:t>
            </w:r>
          </w:p>
        </w:tc>
        <w:tc>
          <w:tcPr>
            <w:tcW w:w="5098" w:type="dxa"/>
          </w:tcPr>
          <w:p w14:paraId="63DD3E30" w14:textId="10A815AC" w:rsidR="001D67FF" w:rsidRPr="008858D9" w:rsidRDefault="00871B03" w:rsidP="00571E06">
            <w:pPr>
              <w:rPr>
                <w:rFonts w:cstheme="minorHAnsi"/>
                <w:lang w:val="en-US"/>
              </w:rPr>
            </w:pPr>
            <w:r w:rsidRPr="00871B03">
              <w:rPr>
                <w:rFonts w:cstheme="minorHAnsi"/>
                <w:lang w:val="en-US"/>
              </w:rPr>
              <w:t>0611&gt;0800-CA</w:t>
            </w:r>
            <w:bookmarkStart w:id="0" w:name="_GoBack"/>
            <w:bookmarkEnd w:id="0"/>
          </w:p>
        </w:tc>
      </w:tr>
      <w:tr w:rsidR="00A42B13" w:rsidRPr="008858D9" w14:paraId="1AEBF44C" w14:textId="77777777" w:rsidTr="004032A3">
        <w:tc>
          <w:tcPr>
            <w:tcW w:w="3964" w:type="dxa"/>
            <w:shd w:val="clear" w:color="auto" w:fill="EEECE1" w:themeFill="background2"/>
          </w:tcPr>
          <w:p w14:paraId="6DEFF1C7" w14:textId="77777777" w:rsidR="00A42B13" w:rsidRPr="008858D9" w:rsidRDefault="00A42B13" w:rsidP="00571E06">
            <w:pPr>
              <w:rPr>
                <w:rFonts w:cstheme="minorHAnsi"/>
                <w:lang w:val="en-US"/>
              </w:rPr>
            </w:pPr>
            <w:r w:rsidRPr="008858D9">
              <w:rPr>
                <w:rFonts w:cstheme="minorHAnsi"/>
                <w:lang w:val="en-US"/>
              </w:rPr>
              <w:t>ACADEMIC YEAR:</w:t>
            </w:r>
          </w:p>
        </w:tc>
        <w:tc>
          <w:tcPr>
            <w:tcW w:w="5098" w:type="dxa"/>
          </w:tcPr>
          <w:p w14:paraId="291B6484" w14:textId="7A6F01B9" w:rsidR="001B20DD" w:rsidRPr="008858D9" w:rsidRDefault="00D60549" w:rsidP="00571E06">
            <w:pPr>
              <w:rPr>
                <w:rFonts w:cstheme="minorHAnsi"/>
                <w:lang w:val="en-US"/>
              </w:rPr>
            </w:pPr>
            <w:r w:rsidRPr="008858D9">
              <w:rPr>
                <w:rFonts w:cstheme="minorHAnsi"/>
                <w:lang w:val="en-US"/>
              </w:rPr>
              <w:t>202</w:t>
            </w:r>
            <w:r w:rsidR="00BE5FAE" w:rsidRPr="008858D9">
              <w:rPr>
                <w:rFonts w:cstheme="minorHAnsi"/>
                <w:lang w:val="en-US"/>
              </w:rPr>
              <w:t>4</w:t>
            </w:r>
            <w:r w:rsidR="001B20DD" w:rsidRPr="008858D9">
              <w:rPr>
                <w:rFonts w:cstheme="minorHAnsi"/>
                <w:lang w:val="en-US"/>
              </w:rPr>
              <w:t>/202</w:t>
            </w:r>
            <w:r w:rsidR="00BE5FAE" w:rsidRPr="008858D9">
              <w:rPr>
                <w:rFonts w:cstheme="minorHAnsi"/>
                <w:lang w:val="en-US"/>
              </w:rPr>
              <w:t>5</w:t>
            </w:r>
          </w:p>
        </w:tc>
      </w:tr>
      <w:tr w:rsidR="00A42B13" w:rsidRPr="008858D9" w14:paraId="2D2BD30D" w14:textId="77777777" w:rsidTr="004032A3">
        <w:tc>
          <w:tcPr>
            <w:tcW w:w="3964" w:type="dxa"/>
            <w:shd w:val="clear" w:color="auto" w:fill="EEECE1" w:themeFill="background2"/>
          </w:tcPr>
          <w:p w14:paraId="69842272" w14:textId="61B505F0" w:rsidR="00A42B13" w:rsidRPr="008858D9" w:rsidRDefault="00A42B13" w:rsidP="00571E06">
            <w:pPr>
              <w:rPr>
                <w:rFonts w:cstheme="minorHAnsi"/>
                <w:lang w:val="en-US"/>
              </w:rPr>
            </w:pPr>
            <w:r w:rsidRPr="008858D9">
              <w:rPr>
                <w:rFonts w:cstheme="minorHAnsi"/>
                <w:lang w:val="en-US"/>
              </w:rPr>
              <w:t>SEMESTER:</w:t>
            </w:r>
            <w:r w:rsidR="008858D9" w:rsidRPr="008858D9">
              <w:rPr>
                <w:rFonts w:cstheme="minorHAnsi"/>
                <w:lang w:val="en-US"/>
              </w:rPr>
              <w:t xml:space="preserve"> </w:t>
            </w:r>
            <w:r w:rsidRPr="008858D9">
              <w:rPr>
                <w:rFonts w:cstheme="minorHAnsi"/>
                <w:lang w:val="en-US"/>
              </w:rPr>
              <w:t>(W – winter, S –</w:t>
            </w:r>
            <w:r w:rsidR="00BE6F11" w:rsidRPr="008858D9">
              <w:rPr>
                <w:rFonts w:cstheme="minorHAnsi"/>
                <w:lang w:val="en-US"/>
              </w:rPr>
              <w:t xml:space="preserve"> summer</w:t>
            </w:r>
            <w:r w:rsidRPr="008858D9">
              <w:rPr>
                <w:rFonts w:cstheme="minorHAnsi"/>
                <w:lang w:val="en-US"/>
              </w:rPr>
              <w:t>)</w:t>
            </w:r>
          </w:p>
        </w:tc>
        <w:tc>
          <w:tcPr>
            <w:tcW w:w="5098" w:type="dxa"/>
          </w:tcPr>
          <w:p w14:paraId="0D2A5C83" w14:textId="1C1C76C7" w:rsidR="00A42B13" w:rsidRPr="008858D9" w:rsidRDefault="006E744F" w:rsidP="00571E06">
            <w:pPr>
              <w:rPr>
                <w:rFonts w:cstheme="minorHAnsi"/>
                <w:lang w:val="en-US"/>
              </w:rPr>
            </w:pPr>
            <w:r>
              <w:rPr>
                <w:rFonts w:cstheme="minorHAnsi"/>
                <w:lang w:val="en-US"/>
              </w:rPr>
              <w:t>W</w:t>
            </w:r>
          </w:p>
        </w:tc>
      </w:tr>
      <w:tr w:rsidR="00A42B13" w:rsidRPr="008858D9" w14:paraId="6B6B7998" w14:textId="77777777" w:rsidTr="004032A3">
        <w:tc>
          <w:tcPr>
            <w:tcW w:w="3964" w:type="dxa"/>
            <w:shd w:val="clear" w:color="auto" w:fill="EEECE1" w:themeFill="background2"/>
          </w:tcPr>
          <w:p w14:paraId="054C5BD0" w14:textId="77777777" w:rsidR="00A42B13" w:rsidRPr="008858D9" w:rsidRDefault="00A42B13" w:rsidP="00571E06">
            <w:pPr>
              <w:rPr>
                <w:rFonts w:cstheme="minorHAnsi"/>
                <w:lang w:val="en-US"/>
              </w:rPr>
            </w:pPr>
            <w:r w:rsidRPr="008858D9">
              <w:rPr>
                <w:rFonts w:cstheme="minorHAnsi"/>
                <w:lang w:val="en-US"/>
              </w:rPr>
              <w:t>HOURS IN SEMESTER:</w:t>
            </w:r>
          </w:p>
        </w:tc>
        <w:tc>
          <w:tcPr>
            <w:tcW w:w="5098" w:type="dxa"/>
          </w:tcPr>
          <w:p w14:paraId="5D6AF5FB" w14:textId="7E2CEA10" w:rsidR="00A42B13" w:rsidRPr="008858D9" w:rsidRDefault="006E744F" w:rsidP="00571E06">
            <w:pPr>
              <w:rPr>
                <w:rFonts w:cstheme="minorHAnsi"/>
                <w:lang w:val="en-US"/>
              </w:rPr>
            </w:pPr>
            <w:r>
              <w:rPr>
                <w:rFonts w:cstheme="minorHAnsi"/>
                <w:lang w:val="en-US"/>
              </w:rPr>
              <w:t>15</w:t>
            </w:r>
          </w:p>
        </w:tc>
      </w:tr>
      <w:tr w:rsidR="00A42B13" w:rsidRPr="008858D9" w14:paraId="1D93CA3D" w14:textId="77777777" w:rsidTr="004032A3">
        <w:tc>
          <w:tcPr>
            <w:tcW w:w="3964" w:type="dxa"/>
            <w:shd w:val="clear" w:color="auto" w:fill="EEECE1" w:themeFill="background2"/>
          </w:tcPr>
          <w:p w14:paraId="1524AD23" w14:textId="77777777" w:rsidR="00A42B13" w:rsidRPr="008858D9" w:rsidRDefault="00A42B13" w:rsidP="00571E06">
            <w:pPr>
              <w:rPr>
                <w:rFonts w:cstheme="minorHAnsi"/>
                <w:lang w:val="en-US"/>
              </w:rPr>
            </w:pPr>
            <w:r w:rsidRPr="008858D9">
              <w:rPr>
                <w:rFonts w:cstheme="minorHAnsi"/>
                <w:lang w:val="en-US"/>
              </w:rPr>
              <w:t>LEVEL OF THE COURSE:</w:t>
            </w:r>
          </w:p>
          <w:p w14:paraId="3B12E75D" w14:textId="19BE73E0" w:rsidR="00A42B13" w:rsidRPr="008858D9" w:rsidRDefault="00A42B13" w:rsidP="00F12A42">
            <w:pPr>
              <w:rPr>
                <w:rFonts w:cstheme="minorHAnsi"/>
                <w:lang w:val="en-US"/>
              </w:rPr>
            </w:pPr>
            <w:r w:rsidRPr="008858D9">
              <w:rPr>
                <w:rFonts w:cstheme="minorHAnsi"/>
                <w:lang w:val="en-US"/>
              </w:rPr>
              <w:t>(</w:t>
            </w:r>
            <w:r w:rsidR="000C4296" w:rsidRPr="008858D9">
              <w:rPr>
                <w:rFonts w:cstheme="minorHAnsi"/>
                <w:lang w:val="en-US"/>
              </w:rPr>
              <w:t>, 2</w:t>
            </w:r>
            <w:r w:rsidR="000C4296" w:rsidRPr="008858D9">
              <w:rPr>
                <w:rFonts w:cstheme="minorHAnsi"/>
                <w:vertAlign w:val="superscript"/>
                <w:lang w:val="en-US"/>
              </w:rPr>
              <w:t>nd</w:t>
            </w:r>
            <w:r w:rsidR="000C4296" w:rsidRPr="008858D9">
              <w:rPr>
                <w:rFonts w:cstheme="minorHAnsi"/>
                <w:lang w:val="en-US"/>
              </w:rPr>
              <w:t xml:space="preserve"> cycle</w:t>
            </w:r>
            <w:r w:rsidRPr="008858D9">
              <w:rPr>
                <w:rFonts w:cstheme="minorHAnsi"/>
                <w:lang w:val="en-US"/>
              </w:rPr>
              <w:t xml:space="preserve">, </w:t>
            </w:r>
            <w:r w:rsidR="000C4296" w:rsidRPr="008858D9">
              <w:rPr>
                <w:rFonts w:cstheme="minorHAnsi"/>
                <w:lang w:val="en-US"/>
              </w:rPr>
              <w:t>3</w:t>
            </w:r>
            <w:r w:rsidR="000C4296" w:rsidRPr="008858D9">
              <w:rPr>
                <w:rFonts w:cstheme="minorHAnsi"/>
                <w:vertAlign w:val="superscript"/>
                <w:lang w:val="en-US"/>
              </w:rPr>
              <w:t>rd</w:t>
            </w:r>
            <w:r w:rsidR="000C4296" w:rsidRPr="008858D9">
              <w:rPr>
                <w:rFonts w:cstheme="minorHAnsi"/>
                <w:lang w:val="en-US"/>
              </w:rPr>
              <w:t xml:space="preserve"> cycle</w:t>
            </w:r>
            <w:r w:rsidRPr="008858D9">
              <w:rPr>
                <w:rFonts w:cstheme="minorHAnsi"/>
                <w:lang w:val="en-US"/>
              </w:rPr>
              <w:t>)</w:t>
            </w:r>
          </w:p>
        </w:tc>
        <w:tc>
          <w:tcPr>
            <w:tcW w:w="5098" w:type="dxa"/>
          </w:tcPr>
          <w:p w14:paraId="5F42B7D8" w14:textId="3A7012D2" w:rsidR="00A42B13" w:rsidRPr="008858D9" w:rsidRDefault="00F12A42" w:rsidP="00571E06">
            <w:pPr>
              <w:rPr>
                <w:rFonts w:cstheme="minorHAnsi"/>
                <w:lang w:val="en-US"/>
              </w:rPr>
            </w:pPr>
            <w:r w:rsidRPr="008858D9">
              <w:rPr>
                <w:rFonts w:cstheme="minorHAnsi"/>
                <w:lang w:val="en-US"/>
              </w:rPr>
              <w:t>1</w:t>
            </w:r>
            <w:r w:rsidRPr="008858D9">
              <w:rPr>
                <w:rFonts w:cstheme="minorHAnsi"/>
                <w:vertAlign w:val="superscript"/>
                <w:lang w:val="en-US"/>
              </w:rPr>
              <w:t>st</w:t>
            </w:r>
            <w:r w:rsidRPr="008858D9">
              <w:rPr>
                <w:rFonts w:cstheme="minorHAnsi"/>
                <w:lang w:val="en-US"/>
              </w:rPr>
              <w:t xml:space="preserve"> cycle</w:t>
            </w:r>
          </w:p>
        </w:tc>
      </w:tr>
      <w:tr w:rsidR="00A42B13" w:rsidRPr="008858D9" w14:paraId="18AFEA1C" w14:textId="77777777" w:rsidTr="004032A3">
        <w:tc>
          <w:tcPr>
            <w:tcW w:w="3964" w:type="dxa"/>
            <w:shd w:val="clear" w:color="auto" w:fill="EEECE1" w:themeFill="background2"/>
          </w:tcPr>
          <w:p w14:paraId="49C247CC" w14:textId="77777777" w:rsidR="00A42B13" w:rsidRPr="008858D9" w:rsidRDefault="00A42B13" w:rsidP="00571E06">
            <w:pPr>
              <w:rPr>
                <w:rFonts w:cstheme="minorHAnsi"/>
                <w:lang w:val="en-US"/>
              </w:rPr>
            </w:pPr>
            <w:r w:rsidRPr="008858D9">
              <w:rPr>
                <w:rFonts w:cstheme="minorHAnsi"/>
                <w:lang w:val="en-US"/>
              </w:rPr>
              <w:t>TEACHING METHOD:</w:t>
            </w:r>
          </w:p>
          <w:p w14:paraId="3D493B72" w14:textId="77777777" w:rsidR="00A42B13" w:rsidRPr="008858D9" w:rsidRDefault="00A42B13" w:rsidP="00571E06">
            <w:pPr>
              <w:rPr>
                <w:rFonts w:cstheme="minorHAnsi"/>
                <w:lang w:val="en-US"/>
              </w:rPr>
            </w:pPr>
            <w:r w:rsidRPr="008858D9">
              <w:rPr>
                <w:rFonts w:cstheme="minorHAnsi"/>
                <w:lang w:val="en-US"/>
              </w:rPr>
              <w:t>(lecture, laboratory, group tutorials, seminar, other-what type?)</w:t>
            </w:r>
          </w:p>
        </w:tc>
        <w:tc>
          <w:tcPr>
            <w:tcW w:w="5098" w:type="dxa"/>
          </w:tcPr>
          <w:p w14:paraId="3D7A5231" w14:textId="61DDBEA5" w:rsidR="00A42B13" w:rsidRPr="008858D9" w:rsidRDefault="00F12A42" w:rsidP="00571E06">
            <w:pPr>
              <w:rPr>
                <w:rFonts w:cstheme="minorHAnsi"/>
                <w:lang w:val="en-US"/>
              </w:rPr>
            </w:pPr>
            <w:r w:rsidRPr="00F12A42">
              <w:rPr>
                <w:rFonts w:cstheme="minorHAnsi"/>
                <w:lang w:val="en-US"/>
              </w:rPr>
              <w:t>lecture</w:t>
            </w:r>
          </w:p>
        </w:tc>
      </w:tr>
      <w:tr w:rsidR="00A42B13" w:rsidRPr="008858D9" w14:paraId="629FF65B" w14:textId="77777777" w:rsidTr="004032A3">
        <w:tc>
          <w:tcPr>
            <w:tcW w:w="3964" w:type="dxa"/>
            <w:shd w:val="clear" w:color="auto" w:fill="EEECE1" w:themeFill="background2"/>
          </w:tcPr>
          <w:p w14:paraId="2FB4F283" w14:textId="77777777" w:rsidR="00A42B13" w:rsidRPr="008858D9" w:rsidRDefault="00A42B13" w:rsidP="00571E06">
            <w:pPr>
              <w:rPr>
                <w:rFonts w:cstheme="minorHAnsi"/>
                <w:lang w:val="en-US"/>
              </w:rPr>
            </w:pPr>
            <w:r w:rsidRPr="008858D9">
              <w:rPr>
                <w:rFonts w:cstheme="minorHAnsi"/>
                <w:lang w:val="en-US"/>
              </w:rPr>
              <w:t>LANGUAGE OF INSTRUCTION:</w:t>
            </w:r>
          </w:p>
        </w:tc>
        <w:tc>
          <w:tcPr>
            <w:tcW w:w="5098" w:type="dxa"/>
          </w:tcPr>
          <w:p w14:paraId="7D009A25" w14:textId="77777777" w:rsidR="004032A3" w:rsidRDefault="004032A3" w:rsidP="004032A3">
            <w:pPr>
              <w:rPr>
                <w:rFonts w:cstheme="minorHAnsi"/>
                <w:b/>
                <w:lang w:val="en-US"/>
              </w:rPr>
            </w:pPr>
          </w:p>
          <w:p w14:paraId="1B267913" w14:textId="77777777" w:rsidR="004032A3" w:rsidRPr="00C21EA6" w:rsidRDefault="004032A3" w:rsidP="004032A3">
            <w:pPr>
              <w:pStyle w:val="Akapitzlist"/>
              <w:numPr>
                <w:ilvl w:val="0"/>
                <w:numId w:val="3"/>
              </w:numPr>
              <w:rPr>
                <w:b/>
                <w:lang w:val="en-US"/>
              </w:rPr>
            </w:pPr>
            <w:r w:rsidRPr="00C21EA6">
              <w:rPr>
                <w:b/>
                <w:lang w:val="en-US"/>
              </w:rPr>
              <w:t>English full time scheme for classes with 5 and more international Erasmus+ students enrolled/accepted;</w:t>
            </w:r>
          </w:p>
          <w:p w14:paraId="2DFF9CA7" w14:textId="77777777" w:rsidR="004032A3" w:rsidRPr="00C21EA6" w:rsidRDefault="004032A3" w:rsidP="004032A3">
            <w:pPr>
              <w:pStyle w:val="Akapitzlist"/>
              <w:numPr>
                <w:ilvl w:val="0"/>
                <w:numId w:val="3"/>
              </w:numPr>
              <w:rPr>
                <w:b/>
                <w:lang w:val="en-US"/>
              </w:rPr>
            </w:pPr>
            <w:r w:rsidRPr="00C21EA6">
              <w:rPr>
                <w:b/>
                <w:lang w:val="en-US"/>
              </w:rPr>
              <w:t>English 50%</w:t>
            </w:r>
            <w:r>
              <w:rPr>
                <w:b/>
                <w:lang w:val="en-US"/>
              </w:rPr>
              <w:t xml:space="preserve"> individually with the teacher</w:t>
            </w:r>
            <w:r w:rsidRPr="00C21EA6">
              <w:rPr>
                <w:b/>
                <w:lang w:val="en-US"/>
              </w:rPr>
              <w:t xml:space="preserve"> + Polish 50%</w:t>
            </w:r>
            <w:r>
              <w:rPr>
                <w:b/>
                <w:lang w:val="en-US"/>
              </w:rPr>
              <w:t xml:space="preserve"> with Polish students</w:t>
            </w:r>
            <w:r w:rsidRPr="00C21EA6">
              <w:rPr>
                <w:b/>
                <w:lang w:val="en-US"/>
              </w:rPr>
              <w:t xml:space="preserve"> or individual project work- scheme for classes with less than 5 international Erasmus+ students enrolled/ accepted;</w:t>
            </w:r>
          </w:p>
          <w:p w14:paraId="4BC86A39" w14:textId="65976B69" w:rsidR="004032A3" w:rsidRPr="004032A3" w:rsidRDefault="004032A3" w:rsidP="004032A3">
            <w:pPr>
              <w:rPr>
                <w:rFonts w:cstheme="minorHAnsi"/>
                <w:b/>
                <w:lang w:val="en-US"/>
              </w:rPr>
            </w:pPr>
          </w:p>
        </w:tc>
      </w:tr>
      <w:tr w:rsidR="00A42B13" w:rsidRPr="008858D9" w14:paraId="28B35DEE" w14:textId="77777777" w:rsidTr="004032A3">
        <w:tc>
          <w:tcPr>
            <w:tcW w:w="3964" w:type="dxa"/>
            <w:shd w:val="clear" w:color="auto" w:fill="EEECE1" w:themeFill="background2"/>
          </w:tcPr>
          <w:p w14:paraId="2DBADF3F" w14:textId="77777777" w:rsidR="00A42B13" w:rsidRPr="008858D9" w:rsidRDefault="00A42B13" w:rsidP="00571E06">
            <w:pPr>
              <w:rPr>
                <w:rFonts w:cstheme="minorHAnsi"/>
                <w:lang w:val="en-US"/>
              </w:rPr>
            </w:pPr>
            <w:r w:rsidRPr="008858D9">
              <w:rPr>
                <w:rFonts w:cstheme="minorHAnsi"/>
                <w:lang w:val="en-US"/>
              </w:rPr>
              <w:t>ASSESSMENT MET</w:t>
            </w:r>
            <w:r w:rsidR="00A73350" w:rsidRPr="008858D9">
              <w:rPr>
                <w:rFonts w:cstheme="minorHAnsi"/>
                <w:lang w:val="en-US"/>
              </w:rPr>
              <w:t>H</w:t>
            </w:r>
            <w:r w:rsidRPr="008858D9">
              <w:rPr>
                <w:rFonts w:cstheme="minorHAnsi"/>
                <w:lang w:val="en-US"/>
              </w:rPr>
              <w:t>OD:</w:t>
            </w:r>
          </w:p>
          <w:p w14:paraId="751333B9" w14:textId="77777777" w:rsidR="002F62CA" w:rsidRPr="008858D9" w:rsidRDefault="002F62CA" w:rsidP="002F62CA">
            <w:pPr>
              <w:rPr>
                <w:rFonts w:cstheme="minorHAnsi"/>
                <w:lang w:val="en-US"/>
              </w:rPr>
            </w:pPr>
            <w:r w:rsidRPr="008858D9">
              <w:rPr>
                <w:rFonts w:cstheme="minorHAnsi"/>
                <w:lang w:val="en-US"/>
              </w:rPr>
              <w:t>(written exam, oral exam, class test, written reports, project work,</w:t>
            </w:r>
            <w:r w:rsidR="005A2D8C" w:rsidRPr="008858D9">
              <w:rPr>
                <w:rFonts w:cstheme="minorHAnsi"/>
                <w:lang w:val="en-US"/>
              </w:rPr>
              <w:t xml:space="preserve"> presentation,</w:t>
            </w:r>
            <w:r w:rsidRPr="008858D9">
              <w:rPr>
                <w:rFonts w:cstheme="minorHAnsi"/>
                <w:lang w:val="en-US"/>
              </w:rPr>
              <w:t xml:space="preserve"> continuous assessment, other – what type?)</w:t>
            </w:r>
          </w:p>
        </w:tc>
        <w:tc>
          <w:tcPr>
            <w:tcW w:w="5098" w:type="dxa"/>
          </w:tcPr>
          <w:p w14:paraId="7CB4371D" w14:textId="0E68548F" w:rsidR="00A42B13" w:rsidRPr="008858D9" w:rsidRDefault="006E744F" w:rsidP="00571E06">
            <w:pPr>
              <w:rPr>
                <w:rFonts w:cstheme="minorHAnsi"/>
                <w:lang w:val="en-US"/>
              </w:rPr>
            </w:pPr>
            <w:r w:rsidRPr="006E744F">
              <w:rPr>
                <w:rFonts w:cstheme="minorHAnsi"/>
                <w:lang w:val="en-US"/>
              </w:rPr>
              <w:t>presentation</w:t>
            </w:r>
          </w:p>
        </w:tc>
      </w:tr>
      <w:tr w:rsidR="00A42B13" w:rsidRPr="008858D9" w14:paraId="214C897F" w14:textId="77777777" w:rsidTr="004032A3">
        <w:tc>
          <w:tcPr>
            <w:tcW w:w="3964" w:type="dxa"/>
            <w:shd w:val="clear" w:color="auto" w:fill="EEECE1" w:themeFill="background2"/>
          </w:tcPr>
          <w:p w14:paraId="042739D3" w14:textId="77777777" w:rsidR="00A42B13" w:rsidRPr="008858D9" w:rsidRDefault="00A42B13" w:rsidP="00571E06">
            <w:pPr>
              <w:rPr>
                <w:rFonts w:cstheme="minorHAnsi"/>
                <w:lang w:val="en-US"/>
              </w:rPr>
            </w:pPr>
            <w:r w:rsidRPr="008858D9">
              <w:rPr>
                <w:rFonts w:cstheme="minorHAnsi"/>
                <w:lang w:val="en-US"/>
              </w:rPr>
              <w:t>COURSE CONTENT:</w:t>
            </w:r>
          </w:p>
        </w:tc>
        <w:tc>
          <w:tcPr>
            <w:tcW w:w="5098" w:type="dxa"/>
          </w:tcPr>
          <w:p w14:paraId="6008C105" w14:textId="77777777" w:rsidR="00F12A42" w:rsidRPr="00F12A42" w:rsidRDefault="00F12A42" w:rsidP="00F12A42">
            <w:pPr>
              <w:rPr>
                <w:rFonts w:cstheme="minorHAnsi"/>
                <w:lang w:val="en-US"/>
              </w:rPr>
            </w:pPr>
            <w:r w:rsidRPr="00F12A42">
              <w:rPr>
                <w:rFonts w:cstheme="minorHAnsi"/>
                <w:lang w:val="en-US"/>
              </w:rPr>
              <w:t>1.The Accountant’s Role in the Organization.</w:t>
            </w:r>
          </w:p>
          <w:p w14:paraId="4AE1D168" w14:textId="77777777" w:rsidR="00F12A42" w:rsidRPr="00F12A42" w:rsidRDefault="00F12A42" w:rsidP="00F12A42">
            <w:pPr>
              <w:rPr>
                <w:rFonts w:cstheme="minorHAnsi"/>
                <w:lang w:val="en-US"/>
              </w:rPr>
            </w:pPr>
            <w:r w:rsidRPr="00F12A42">
              <w:rPr>
                <w:rFonts w:cstheme="minorHAnsi"/>
                <w:lang w:val="en-US"/>
              </w:rPr>
              <w:t>2. An Introduction to Cost Terms and Purposes.</w:t>
            </w:r>
          </w:p>
          <w:p w14:paraId="542B4E88" w14:textId="77777777" w:rsidR="00F12A42" w:rsidRPr="00F12A42" w:rsidRDefault="00F12A42" w:rsidP="00F12A42">
            <w:pPr>
              <w:rPr>
                <w:rFonts w:cstheme="minorHAnsi"/>
                <w:lang w:val="en-US"/>
              </w:rPr>
            </w:pPr>
            <w:r w:rsidRPr="00F12A42">
              <w:rPr>
                <w:rFonts w:cstheme="minorHAnsi"/>
                <w:lang w:val="en-US"/>
              </w:rPr>
              <w:t>3. Job Costing.</w:t>
            </w:r>
          </w:p>
          <w:p w14:paraId="1C70A9C0" w14:textId="77777777" w:rsidR="00F12A42" w:rsidRPr="00F12A42" w:rsidRDefault="00F12A42" w:rsidP="00F12A42">
            <w:pPr>
              <w:rPr>
                <w:rFonts w:cstheme="minorHAnsi"/>
                <w:lang w:val="en-US"/>
              </w:rPr>
            </w:pPr>
            <w:r w:rsidRPr="00F12A42">
              <w:rPr>
                <w:rFonts w:cstheme="minorHAnsi"/>
                <w:lang w:val="en-US"/>
              </w:rPr>
              <w:t>4. Activity-Based Costing and Activity-Based Management.</w:t>
            </w:r>
          </w:p>
          <w:p w14:paraId="292CE545" w14:textId="77777777" w:rsidR="00F12A42" w:rsidRPr="00F12A42" w:rsidRDefault="00F12A42" w:rsidP="00F12A42">
            <w:pPr>
              <w:rPr>
                <w:rFonts w:cstheme="minorHAnsi"/>
                <w:lang w:val="en-US"/>
              </w:rPr>
            </w:pPr>
            <w:r w:rsidRPr="00F12A42">
              <w:rPr>
                <w:rFonts w:cstheme="minorHAnsi"/>
                <w:lang w:val="en-US"/>
              </w:rPr>
              <w:t>5. Cost of quality.</w:t>
            </w:r>
          </w:p>
          <w:p w14:paraId="3A645C96" w14:textId="77777777" w:rsidR="00F12A42" w:rsidRPr="00F12A42" w:rsidRDefault="00F12A42" w:rsidP="00F12A42">
            <w:pPr>
              <w:rPr>
                <w:rFonts w:cstheme="minorHAnsi"/>
                <w:lang w:val="en-US"/>
              </w:rPr>
            </w:pPr>
            <w:r w:rsidRPr="00F12A42">
              <w:rPr>
                <w:rFonts w:cstheme="minorHAnsi"/>
                <w:lang w:val="en-US"/>
              </w:rPr>
              <w:t>6. Responsibility Accounting (cost centers).</w:t>
            </w:r>
          </w:p>
          <w:p w14:paraId="3740BC23" w14:textId="77777777" w:rsidR="00F12A42" w:rsidRPr="00F12A42" w:rsidRDefault="00F12A42" w:rsidP="00F12A42">
            <w:pPr>
              <w:rPr>
                <w:rFonts w:cstheme="minorHAnsi"/>
                <w:lang w:val="en-US"/>
              </w:rPr>
            </w:pPr>
            <w:r w:rsidRPr="00F12A42">
              <w:rPr>
                <w:rFonts w:cstheme="minorHAnsi"/>
                <w:lang w:val="en-US"/>
              </w:rPr>
              <w:t>7. Target costing.</w:t>
            </w:r>
          </w:p>
          <w:p w14:paraId="184B7176" w14:textId="03846A6F" w:rsidR="000408A0" w:rsidRPr="008858D9" w:rsidRDefault="00F12A42" w:rsidP="00571E06">
            <w:pPr>
              <w:rPr>
                <w:rFonts w:cstheme="minorHAnsi"/>
                <w:lang w:val="en-US"/>
              </w:rPr>
            </w:pPr>
            <w:r w:rsidRPr="00F12A42">
              <w:rPr>
                <w:rFonts w:cstheme="minorHAnsi"/>
                <w:lang w:val="en-US"/>
              </w:rPr>
              <w:t>8. Budgeting.</w:t>
            </w:r>
          </w:p>
        </w:tc>
      </w:tr>
      <w:tr w:rsidR="00A42B13" w:rsidRPr="008858D9" w14:paraId="0C1CDFD3" w14:textId="77777777" w:rsidTr="004032A3">
        <w:tc>
          <w:tcPr>
            <w:tcW w:w="3964" w:type="dxa"/>
            <w:shd w:val="clear" w:color="auto" w:fill="EEECE1" w:themeFill="background2"/>
          </w:tcPr>
          <w:p w14:paraId="10438782" w14:textId="77777777" w:rsidR="00A42B13" w:rsidRPr="008858D9" w:rsidRDefault="00A42B13" w:rsidP="00571E06">
            <w:pPr>
              <w:rPr>
                <w:rFonts w:cstheme="minorHAnsi"/>
                <w:lang w:val="en-US"/>
              </w:rPr>
            </w:pPr>
            <w:r w:rsidRPr="008858D9">
              <w:rPr>
                <w:rFonts w:cstheme="minorHAnsi"/>
                <w:lang w:val="en-US"/>
              </w:rPr>
              <w:t>ADDITIONA</w:t>
            </w:r>
            <w:r w:rsidR="00E816BA" w:rsidRPr="008858D9">
              <w:rPr>
                <w:rFonts w:cstheme="minorHAnsi"/>
                <w:lang w:val="en-US"/>
              </w:rPr>
              <w:t>L</w:t>
            </w:r>
            <w:r w:rsidRPr="008858D9">
              <w:rPr>
                <w:rFonts w:cstheme="minorHAnsi"/>
                <w:lang w:val="en-US"/>
              </w:rPr>
              <w:t xml:space="preserve"> INFORMATION:</w:t>
            </w:r>
          </w:p>
        </w:tc>
        <w:tc>
          <w:tcPr>
            <w:tcW w:w="5098" w:type="dxa"/>
          </w:tcPr>
          <w:p w14:paraId="09B24CD0" w14:textId="4531CAFC" w:rsidR="00A42B13" w:rsidRPr="008858D9" w:rsidRDefault="006735B9" w:rsidP="00571E06">
            <w:pPr>
              <w:rPr>
                <w:rFonts w:cstheme="minorHAnsi"/>
                <w:lang w:val="en-US"/>
              </w:rPr>
            </w:pPr>
            <w:r w:rsidRPr="006735B9">
              <w:rPr>
                <w:rFonts w:cstheme="minorHAnsi"/>
                <w:lang w:val="en-US"/>
              </w:rPr>
              <w:t xml:space="preserve">The course concludes with a graded assessment. The assessment consists of a written assignment involving the preparation and delivery of a multimedia presentation in English on topics related to cost </w:t>
            </w:r>
            <w:r w:rsidRPr="006735B9">
              <w:rPr>
                <w:rFonts w:cstheme="minorHAnsi"/>
                <w:lang w:val="en-US"/>
              </w:rPr>
              <w:lastRenderedPageBreak/>
              <w:t>accounting. The task can be completed individually or in groups (two or three people per group). The final grade is influenced by the content and manner of presenting the topics in English, the engagement of the audience with the presented material, and the encouragement of discussion. Questions related to cost accounting in English are also posed as part of the presentation topics.</w:t>
            </w:r>
          </w:p>
          <w:p w14:paraId="18397F16" w14:textId="77777777" w:rsidR="000408A0" w:rsidRPr="008858D9" w:rsidRDefault="000408A0" w:rsidP="00571E06">
            <w:pPr>
              <w:rPr>
                <w:rFonts w:cstheme="minorHAnsi"/>
                <w:lang w:val="en-US"/>
              </w:rPr>
            </w:pPr>
          </w:p>
          <w:p w14:paraId="70CD3952" w14:textId="77777777" w:rsidR="000408A0" w:rsidRPr="008858D9" w:rsidRDefault="000408A0" w:rsidP="00571E06">
            <w:pPr>
              <w:rPr>
                <w:rFonts w:cstheme="minorHAnsi"/>
                <w:lang w:val="en-US"/>
              </w:rPr>
            </w:pPr>
          </w:p>
        </w:tc>
      </w:tr>
    </w:tbl>
    <w:p w14:paraId="43F315A9" w14:textId="5B734992" w:rsidR="000408A0" w:rsidRDefault="000408A0">
      <w:pPr>
        <w:rPr>
          <w:rFonts w:cstheme="minorHAnsi"/>
        </w:rPr>
      </w:pPr>
    </w:p>
    <w:p w14:paraId="760991F0" w14:textId="77777777" w:rsidR="0012436A" w:rsidRPr="008858D9" w:rsidRDefault="0012436A">
      <w:pPr>
        <w:rPr>
          <w:rFonts w:cstheme="minorHAnsi"/>
        </w:rPr>
      </w:pPr>
    </w:p>
    <w:p w14:paraId="1B4704C5" w14:textId="77777777" w:rsidR="004E1581" w:rsidRPr="008858D9" w:rsidRDefault="000408A0" w:rsidP="000408A0">
      <w:pPr>
        <w:pStyle w:val="Bezodstpw"/>
        <w:jc w:val="right"/>
        <w:rPr>
          <w:rFonts w:cstheme="minorHAnsi"/>
        </w:rPr>
      </w:pPr>
      <w:r w:rsidRPr="008858D9">
        <w:rPr>
          <w:rFonts w:cstheme="minorHAnsi"/>
        </w:rPr>
        <w:t>/sporządził, data/</w:t>
      </w:r>
    </w:p>
    <w:p w14:paraId="644846B9" w14:textId="02A78442" w:rsidR="000408A0" w:rsidRPr="008858D9" w:rsidRDefault="000408A0" w:rsidP="004E1581">
      <w:pPr>
        <w:rPr>
          <w:rFonts w:cstheme="minorHAnsi"/>
        </w:rPr>
      </w:pPr>
    </w:p>
    <w:sectPr w:rsidR="000408A0" w:rsidRPr="008858D9"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C19BD"/>
    <w:multiLevelType w:val="hybridMultilevel"/>
    <w:tmpl w:val="5352FC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757F69FC"/>
    <w:multiLevelType w:val="hybridMultilevel"/>
    <w:tmpl w:val="8E68A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05936"/>
    <w:rsid w:val="000408A0"/>
    <w:rsid w:val="000C4296"/>
    <w:rsid w:val="000D5EA4"/>
    <w:rsid w:val="0012436A"/>
    <w:rsid w:val="001B20DD"/>
    <w:rsid w:val="001C309A"/>
    <w:rsid w:val="001D67FF"/>
    <w:rsid w:val="001F45C6"/>
    <w:rsid w:val="00207C9D"/>
    <w:rsid w:val="002176D3"/>
    <w:rsid w:val="0025671B"/>
    <w:rsid w:val="00257043"/>
    <w:rsid w:val="002A41FD"/>
    <w:rsid w:val="002F62CA"/>
    <w:rsid w:val="003E6804"/>
    <w:rsid w:val="004032A3"/>
    <w:rsid w:val="00471AD7"/>
    <w:rsid w:val="004E1581"/>
    <w:rsid w:val="00511AEE"/>
    <w:rsid w:val="005A2D8C"/>
    <w:rsid w:val="005B6AAC"/>
    <w:rsid w:val="006735B9"/>
    <w:rsid w:val="00685F42"/>
    <w:rsid w:val="006A6AAD"/>
    <w:rsid w:val="006E744F"/>
    <w:rsid w:val="00750CFA"/>
    <w:rsid w:val="0077034B"/>
    <w:rsid w:val="007E1205"/>
    <w:rsid w:val="00871B03"/>
    <w:rsid w:val="008802D4"/>
    <w:rsid w:val="008809F1"/>
    <w:rsid w:val="008858D9"/>
    <w:rsid w:val="009A0F9E"/>
    <w:rsid w:val="00A42B13"/>
    <w:rsid w:val="00A73350"/>
    <w:rsid w:val="00AB5730"/>
    <w:rsid w:val="00B142F9"/>
    <w:rsid w:val="00B23A33"/>
    <w:rsid w:val="00B4558E"/>
    <w:rsid w:val="00BE5FAE"/>
    <w:rsid w:val="00BE6F11"/>
    <w:rsid w:val="00CC043D"/>
    <w:rsid w:val="00D251B8"/>
    <w:rsid w:val="00D60549"/>
    <w:rsid w:val="00D6289C"/>
    <w:rsid w:val="00E816BA"/>
    <w:rsid w:val="00EC4317"/>
    <w:rsid w:val="00F12A42"/>
    <w:rsid w:val="00F72675"/>
    <w:rsid w:val="00F76E8D"/>
    <w:rsid w:val="00F968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Akapitzlist">
    <w:name w:val="List Paragraph"/>
    <w:basedOn w:val="Normalny"/>
    <w:uiPriority w:val="34"/>
    <w:qFormat/>
    <w:rsid w:val="00885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18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306</Words>
  <Characters>1838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Małgorzata Czerwińska-Jaśkiewicz</cp:lastModifiedBy>
  <cp:revision>6</cp:revision>
  <cp:lastPrinted>2022-01-27T12:55:00Z</cp:lastPrinted>
  <dcterms:created xsi:type="dcterms:W3CDTF">2024-04-16T10:09:00Z</dcterms:created>
  <dcterms:modified xsi:type="dcterms:W3CDTF">2024-04-22T09:06:00Z</dcterms:modified>
</cp:coreProperties>
</file>