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Pedagogy</w:t>
            </w:r>
            <w:proofErr w:type="spellEnd"/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</w:p>
        </w:tc>
      </w:tr>
      <w:tr w:rsidR="003A050C" w:rsidRPr="00BA1742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eastAsia="Times New Roman" w:cstheme="minorHAnsi"/>
                <w:b/>
                <w:bCs/>
              </w:rPr>
            </w:pPr>
            <w:bookmarkStart w:id="0" w:name="_GoBack"/>
            <w:proofErr w:type="spellStart"/>
            <w:r>
              <w:rPr>
                <w:rFonts w:eastAsia="Times New Roman" w:cstheme="minorHAnsi"/>
                <w:b/>
                <w:bCs/>
              </w:rPr>
              <w:t>Intercultural</w:t>
            </w:r>
            <w:proofErr w:type="spellEnd"/>
            <w:r>
              <w:rPr>
                <w:rFonts w:eastAsia="Times New Roman" w:cstheme="minorHAnsi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</w:rPr>
              <w:t>education</w:t>
            </w:r>
            <w:bookmarkEnd w:id="0"/>
            <w:proofErr w:type="spellEnd"/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A050C" w:rsidRPr="00BA1742" w:rsidRDefault="003A050C" w:rsidP="00EE6935">
            <w:pPr>
              <w:rPr>
                <w:rFonts w:cstheme="minorHAnsi"/>
              </w:rPr>
            </w:pPr>
            <w:r w:rsidRPr="00BA1742">
              <w:rPr>
                <w:rFonts w:cstheme="minorHAnsi"/>
              </w:rPr>
              <w:t>Dr hab. Zbigniew  Danielewicz, prof. PK</w:t>
            </w:r>
          </w:p>
        </w:tc>
      </w:tr>
      <w:tr w:rsidR="003A050C" w:rsidRPr="00BA1742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A050C" w:rsidRPr="00BA1742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zbigniew.danielewicz</w:t>
            </w:r>
            <w:r w:rsidRPr="00F0452A">
              <w:rPr>
                <w:rFonts w:cstheme="minorHAnsi"/>
                <w:lang w:val="en-US"/>
              </w:rPr>
              <w:t>@tu.koszalin.pl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15+15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 xml:space="preserve"> cycle, 2</w:t>
            </w:r>
            <w:r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Pr="00F0452A">
              <w:rPr>
                <w:rFonts w:cstheme="minorHAnsi"/>
                <w:lang w:val="en-US"/>
              </w:rPr>
              <w:t xml:space="preserve"> cycle, 3</w:t>
            </w:r>
            <w:r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Pr="00F0452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>cycle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3A050C" w:rsidRPr="00BA1742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205F14" w:rsidRDefault="00205F14" w:rsidP="00205F1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3A050C" w:rsidRPr="00205F14" w:rsidRDefault="00205F14" w:rsidP="00205F14">
            <w:pPr>
              <w:rPr>
                <w:rFonts w:cstheme="minorHAnsi"/>
                <w:b/>
                <w:lang w:val="en-US"/>
              </w:rPr>
            </w:pPr>
            <w:r w:rsidRPr="00205F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A050C" w:rsidRPr="00BA1742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METHOD:</w:t>
            </w:r>
          </w:p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A050C" w:rsidRPr="00537557" w:rsidRDefault="003A050C" w:rsidP="00EE6935">
            <w:pPr>
              <w:rPr>
                <w:lang w:val="en-US"/>
              </w:rPr>
            </w:pPr>
            <w:r w:rsidRPr="00537557">
              <w:rPr>
                <w:lang w:val="en-US"/>
              </w:rPr>
              <w:t>Written exam</w:t>
            </w:r>
          </w:p>
          <w:p w:rsidR="003A050C" w:rsidRPr="00537557" w:rsidRDefault="003A050C" w:rsidP="00EE6935">
            <w:pPr>
              <w:rPr>
                <w:rFonts w:cstheme="minorHAnsi"/>
                <w:lang w:val="en-US"/>
              </w:rPr>
            </w:pPr>
            <w:r w:rsidRPr="00537557">
              <w:rPr>
                <w:lang w:val="en-US"/>
              </w:rPr>
              <w:t xml:space="preserve">Continuous </w:t>
            </w:r>
            <w:proofErr w:type="spellStart"/>
            <w:r w:rsidRPr="00537557">
              <w:rPr>
                <w:lang w:val="en-US"/>
              </w:rPr>
              <w:t>assesement</w:t>
            </w:r>
            <w:proofErr w:type="spellEnd"/>
            <w:r w:rsidRPr="00537557">
              <w:rPr>
                <w:lang w:val="en-US"/>
              </w:rPr>
              <w:t xml:space="preserve"> </w:t>
            </w:r>
            <w:r w:rsidRPr="00BA1742">
              <w:rPr>
                <w:lang w:val="en-US"/>
              </w:rPr>
              <w:t xml:space="preserve"> - student’s full attendance and active  participation in the discussion during lectures may lead to increasing  the final grade by  one point</w:t>
            </w:r>
          </w:p>
        </w:tc>
      </w:tr>
      <w:tr w:rsidR="003A050C" w:rsidRPr="00BA1742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3A050C" w:rsidRPr="00BA1742" w:rsidRDefault="003A050C" w:rsidP="00EE6935">
            <w:pPr>
              <w:pStyle w:val="Bezodstpw"/>
              <w:rPr>
                <w:rFonts w:cstheme="minorHAnsi"/>
                <w:lang w:val="en-US"/>
              </w:rPr>
            </w:pPr>
            <w:r w:rsidRPr="00BA1742">
              <w:rPr>
                <w:rFonts w:cstheme="minorHAnsi"/>
                <w:lang w:val="en-US"/>
              </w:rPr>
              <w:t>1.Interdisciplinary understanding of culture</w:t>
            </w:r>
          </w:p>
          <w:p w:rsidR="003A050C" w:rsidRPr="00BA1742" w:rsidRDefault="003A050C" w:rsidP="00EE6935">
            <w:pPr>
              <w:pStyle w:val="Bezodstpw"/>
              <w:rPr>
                <w:rFonts w:cstheme="minorHAnsi"/>
                <w:lang w:val="en-US"/>
              </w:rPr>
            </w:pPr>
            <w:r w:rsidRPr="00BA1742">
              <w:rPr>
                <w:rFonts w:cstheme="minorHAnsi"/>
                <w:lang w:val="en-US"/>
              </w:rPr>
              <w:t xml:space="preserve">2.The phenomenon of European cultural identity. Unity and </w:t>
            </w:r>
            <w:proofErr w:type="spellStart"/>
            <w:r w:rsidRPr="00BA1742">
              <w:rPr>
                <w:rFonts w:cstheme="minorHAnsi"/>
                <w:lang w:val="en-US"/>
              </w:rPr>
              <w:t>multifacetedness</w:t>
            </w:r>
            <w:proofErr w:type="spellEnd"/>
            <w:r w:rsidRPr="00BA1742">
              <w:rPr>
                <w:rFonts w:cstheme="minorHAnsi"/>
                <w:lang w:val="en-US"/>
              </w:rPr>
              <w:t xml:space="preserve"> of  cultures.</w:t>
            </w:r>
          </w:p>
          <w:p w:rsidR="003A050C" w:rsidRPr="00BA1742" w:rsidRDefault="003A050C" w:rsidP="00EE6935">
            <w:pPr>
              <w:pStyle w:val="Bezodstpw"/>
              <w:rPr>
                <w:rFonts w:cstheme="minorHAnsi"/>
                <w:lang w:val="en-US"/>
              </w:rPr>
            </w:pPr>
            <w:r w:rsidRPr="00BA1742">
              <w:rPr>
                <w:rFonts w:cstheme="minorHAnsi"/>
                <w:lang w:val="en-US"/>
              </w:rPr>
              <w:lastRenderedPageBreak/>
              <w:t xml:space="preserve">3.Toleration and its threats. Stereotypes, prejudices, xenophobia, </w:t>
            </w:r>
            <w:proofErr w:type="spellStart"/>
            <w:r w:rsidRPr="00BA1742">
              <w:rPr>
                <w:rFonts w:cstheme="minorHAnsi"/>
                <w:lang w:val="en-US"/>
              </w:rPr>
              <w:t>rasism</w:t>
            </w:r>
            <w:proofErr w:type="spellEnd"/>
            <w:r w:rsidRPr="00BA1742">
              <w:rPr>
                <w:rFonts w:cstheme="minorHAnsi"/>
                <w:lang w:val="en-US"/>
              </w:rPr>
              <w:t>, ethnocentrism.</w:t>
            </w:r>
          </w:p>
          <w:p w:rsidR="003A050C" w:rsidRPr="00BA1742" w:rsidRDefault="003A050C" w:rsidP="00EE6935">
            <w:pPr>
              <w:pStyle w:val="Bezodstpw"/>
              <w:rPr>
                <w:rFonts w:cstheme="minorHAnsi"/>
                <w:lang w:val="en-US"/>
              </w:rPr>
            </w:pPr>
            <w:r w:rsidRPr="00BA1742">
              <w:rPr>
                <w:rFonts w:cstheme="minorHAnsi"/>
                <w:lang w:val="en-US"/>
              </w:rPr>
              <w:t>4.Inter-,  Multi- and Cross-</w:t>
            </w:r>
            <w:proofErr w:type="spellStart"/>
            <w:r w:rsidRPr="00BA1742">
              <w:rPr>
                <w:rFonts w:cstheme="minorHAnsi"/>
                <w:lang w:val="en-US"/>
              </w:rPr>
              <w:t>culturality</w:t>
            </w:r>
            <w:proofErr w:type="spellEnd"/>
            <w:r w:rsidRPr="00BA1742">
              <w:rPr>
                <w:rFonts w:cstheme="minorHAnsi"/>
                <w:lang w:val="en-US"/>
              </w:rPr>
              <w:t>. The Dynamics of the processes of education and Communications.</w:t>
            </w:r>
          </w:p>
          <w:p w:rsidR="003A050C" w:rsidRPr="00BA1742" w:rsidRDefault="003A050C" w:rsidP="00EE6935">
            <w:pPr>
              <w:pStyle w:val="Bezodstpw"/>
              <w:rPr>
                <w:rFonts w:cstheme="minorHAnsi"/>
                <w:lang w:val="en-US"/>
              </w:rPr>
            </w:pPr>
            <w:r w:rsidRPr="00BA1742">
              <w:rPr>
                <w:rFonts w:cstheme="minorHAnsi"/>
                <w:lang w:val="en-US"/>
              </w:rPr>
              <w:t>5.The cases of cultural and national identities in Europe. What are they like and why?</w:t>
            </w:r>
          </w:p>
        </w:tc>
      </w:tr>
      <w:tr w:rsidR="003A050C" w:rsidRPr="00F0452A" w:rsidTr="00EE6935">
        <w:tc>
          <w:tcPr>
            <w:tcW w:w="3964" w:type="dxa"/>
            <w:shd w:val="clear" w:color="auto" w:fill="E7E6E6" w:themeFill="background2"/>
          </w:tcPr>
          <w:p w:rsidR="003A050C" w:rsidRPr="00F0452A" w:rsidRDefault="003A050C" w:rsidP="00EE6935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098" w:type="dxa"/>
          </w:tcPr>
          <w:p w:rsidR="003A050C" w:rsidRPr="00537557" w:rsidRDefault="003A050C" w:rsidP="00EE6935">
            <w:pPr>
              <w:rPr>
                <w:rFonts w:cstheme="minorHAnsi"/>
                <w:lang w:val="en-US"/>
              </w:rPr>
            </w:pPr>
            <w:r w:rsidRPr="00537557">
              <w:rPr>
                <w:rFonts w:cstheme="minorHAnsi"/>
                <w:lang w:val="en-US"/>
              </w:rPr>
              <w:t>-</w:t>
            </w:r>
          </w:p>
        </w:tc>
      </w:tr>
    </w:tbl>
    <w:p w:rsidR="003A050C" w:rsidRDefault="003A050C"/>
    <w:p w:rsidR="003A050C" w:rsidRPr="00F0452A" w:rsidRDefault="003A050C" w:rsidP="003A050C">
      <w:pPr>
        <w:pStyle w:val="Bezodstpw"/>
        <w:jc w:val="right"/>
        <w:rPr>
          <w:rFonts w:cstheme="minorHAnsi"/>
        </w:rPr>
      </w:pPr>
      <w:r>
        <w:tab/>
      </w:r>
      <w:r w:rsidRPr="00F0452A">
        <w:rPr>
          <w:rFonts w:cstheme="minorHAnsi"/>
        </w:rPr>
        <w:t>………</w:t>
      </w:r>
      <w:r w:rsidRPr="00B61309">
        <w:rPr>
          <w:rFonts w:cstheme="minorHAnsi"/>
          <w:i/>
        </w:rPr>
        <w:t>Zbigniew Danielewicz</w:t>
      </w:r>
      <w:r>
        <w:rPr>
          <w:rFonts w:cstheme="minorHAnsi"/>
        </w:rPr>
        <w:t>, 16.04.2025</w:t>
      </w:r>
      <w:r w:rsidRPr="00F0452A">
        <w:rPr>
          <w:rFonts w:cstheme="minorHAnsi"/>
        </w:rPr>
        <w:t>………..</w:t>
      </w:r>
    </w:p>
    <w:p w:rsidR="003A050C" w:rsidRDefault="003A050C" w:rsidP="003A050C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:rsidR="00B8528C" w:rsidRPr="003A050C" w:rsidRDefault="00B8528C" w:rsidP="003A050C">
      <w:pPr>
        <w:tabs>
          <w:tab w:val="left" w:pos="6435"/>
        </w:tabs>
      </w:pPr>
    </w:p>
    <w:sectPr w:rsidR="00B8528C" w:rsidRPr="003A050C" w:rsidSect="008F0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050C"/>
    <w:rsid w:val="00205F14"/>
    <w:rsid w:val="003A050C"/>
    <w:rsid w:val="008F09B7"/>
    <w:rsid w:val="00B85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50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A0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A050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A050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Dominika Liszkowska</cp:lastModifiedBy>
  <cp:revision>3</cp:revision>
  <dcterms:created xsi:type="dcterms:W3CDTF">2025-04-16T15:05:00Z</dcterms:created>
  <dcterms:modified xsi:type="dcterms:W3CDTF">2025-04-21T19:55:00Z</dcterms:modified>
</cp:coreProperties>
</file>