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76E5" w14:textId="2DE93D9E" w:rsidR="00AE1F21" w:rsidRDefault="00503F83" w:rsidP="00AE1F2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OKÓLNE Nr 1/202</w:t>
      </w:r>
      <w:r w:rsidR="0077123B">
        <w:rPr>
          <w:rFonts w:ascii="Times New Roman" w:hAnsi="Times New Roman"/>
          <w:sz w:val="24"/>
          <w:szCs w:val="24"/>
        </w:rPr>
        <w:t>4</w:t>
      </w:r>
      <w:r w:rsidR="00AE1F21">
        <w:rPr>
          <w:rFonts w:ascii="Times New Roman" w:hAnsi="Times New Roman"/>
          <w:sz w:val="24"/>
          <w:szCs w:val="24"/>
        </w:rPr>
        <w:br/>
        <w:t>Prorektora ds. Studenckich Politechniki</w:t>
      </w:r>
      <w:r w:rsidR="000937D5">
        <w:rPr>
          <w:rFonts w:ascii="Times New Roman" w:hAnsi="Times New Roman"/>
          <w:sz w:val="24"/>
          <w:szCs w:val="24"/>
        </w:rPr>
        <w:t xml:space="preserve"> Koszalińskiej</w:t>
      </w:r>
      <w:r w:rsidR="000937D5">
        <w:rPr>
          <w:rFonts w:ascii="Times New Roman" w:hAnsi="Times New Roman"/>
          <w:sz w:val="24"/>
          <w:szCs w:val="24"/>
        </w:rPr>
        <w:br/>
        <w:t xml:space="preserve">z dnia </w:t>
      </w:r>
      <w:r w:rsidR="001F6CB8">
        <w:rPr>
          <w:rFonts w:ascii="Times New Roman" w:hAnsi="Times New Roman"/>
          <w:sz w:val="24"/>
          <w:szCs w:val="24"/>
        </w:rPr>
        <w:t>1</w:t>
      </w:r>
      <w:r w:rsidR="0077123B">
        <w:rPr>
          <w:rFonts w:ascii="Times New Roman" w:hAnsi="Times New Roman"/>
          <w:sz w:val="24"/>
          <w:szCs w:val="24"/>
        </w:rPr>
        <w:t>7</w:t>
      </w:r>
      <w:r w:rsidR="000937D5">
        <w:rPr>
          <w:rFonts w:ascii="Times New Roman" w:hAnsi="Times New Roman"/>
          <w:sz w:val="24"/>
          <w:szCs w:val="24"/>
        </w:rPr>
        <w:t xml:space="preserve"> </w:t>
      </w:r>
      <w:r w:rsidR="0077123B">
        <w:rPr>
          <w:rFonts w:ascii="Times New Roman" w:hAnsi="Times New Roman"/>
          <w:sz w:val="24"/>
          <w:szCs w:val="24"/>
        </w:rPr>
        <w:t>stycznia</w:t>
      </w:r>
      <w:r w:rsidR="00AE1F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7123B">
        <w:rPr>
          <w:rFonts w:ascii="Times New Roman" w:hAnsi="Times New Roman"/>
          <w:sz w:val="24"/>
          <w:szCs w:val="24"/>
        </w:rPr>
        <w:t>4</w:t>
      </w:r>
      <w:r w:rsidR="00AE1F21">
        <w:rPr>
          <w:rFonts w:ascii="Times New Roman" w:hAnsi="Times New Roman"/>
          <w:sz w:val="24"/>
          <w:szCs w:val="24"/>
        </w:rPr>
        <w:t xml:space="preserve"> r. </w:t>
      </w:r>
      <w:r w:rsidR="00337FCE">
        <w:rPr>
          <w:rFonts w:ascii="Times New Roman" w:hAnsi="Times New Roman"/>
          <w:sz w:val="24"/>
          <w:szCs w:val="24"/>
        </w:rPr>
        <w:br/>
        <w:t xml:space="preserve">w sprawie powołania </w:t>
      </w:r>
      <w:r w:rsidR="00AE1F21">
        <w:rPr>
          <w:rFonts w:ascii="Times New Roman" w:hAnsi="Times New Roman"/>
          <w:sz w:val="24"/>
          <w:szCs w:val="24"/>
        </w:rPr>
        <w:t>Komisji Koordynacyjnej ds. Uczel</w:t>
      </w:r>
      <w:r w:rsidR="00337FCE">
        <w:rPr>
          <w:rFonts w:ascii="Times New Roman" w:hAnsi="Times New Roman"/>
          <w:sz w:val="24"/>
          <w:szCs w:val="24"/>
        </w:rPr>
        <w:t>nianych Organizacji Studenckich</w:t>
      </w:r>
    </w:p>
    <w:p w14:paraId="6A9405E2" w14:textId="77777777" w:rsidR="00AE1F21" w:rsidRDefault="00337FCE" w:rsidP="00AE1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27 ust. 1</w:t>
      </w:r>
      <w:r w:rsidR="00AE1F21">
        <w:rPr>
          <w:rFonts w:ascii="Times New Roman" w:hAnsi="Times New Roman"/>
          <w:sz w:val="24"/>
          <w:szCs w:val="24"/>
        </w:rPr>
        <w:t xml:space="preserve"> Zarządzenia Nr 71/2016 Rektora PK z dnia 2 grudnia 2016 r. </w:t>
      </w:r>
      <w:r w:rsidR="00AE1F21">
        <w:rPr>
          <w:rFonts w:ascii="Times New Roman" w:hAnsi="Times New Roman"/>
          <w:sz w:val="24"/>
          <w:szCs w:val="24"/>
        </w:rPr>
        <w:br/>
        <w:t xml:space="preserve">w sprawie </w:t>
      </w:r>
      <w:r w:rsidR="00074D65">
        <w:rPr>
          <w:rFonts w:ascii="Times New Roman" w:hAnsi="Times New Roman"/>
          <w:sz w:val="24"/>
          <w:szCs w:val="24"/>
        </w:rPr>
        <w:t xml:space="preserve">wprowadzenia </w:t>
      </w:r>
      <w:r w:rsidR="00AE1F21">
        <w:rPr>
          <w:rFonts w:ascii="Times New Roman" w:hAnsi="Times New Roman"/>
          <w:sz w:val="24"/>
          <w:szCs w:val="24"/>
        </w:rPr>
        <w:t>Regulaminu rejestracji, działania, finansowania i rozwiązywania uczelnianych organizacji, kół naukowych, zespołów i stowarzyszeń</w:t>
      </w:r>
      <w:r w:rsidR="00074D65">
        <w:rPr>
          <w:rFonts w:ascii="Times New Roman" w:hAnsi="Times New Roman"/>
          <w:sz w:val="24"/>
          <w:szCs w:val="24"/>
        </w:rPr>
        <w:t xml:space="preserve"> – studenckich </w:t>
      </w:r>
      <w:r w:rsidR="00074D65">
        <w:rPr>
          <w:rFonts w:ascii="Times New Roman" w:hAnsi="Times New Roman"/>
          <w:sz w:val="24"/>
          <w:szCs w:val="24"/>
        </w:rPr>
        <w:br/>
        <w:t xml:space="preserve">i doktoranckich - </w:t>
      </w:r>
      <w:r w:rsidR="00AE1F21">
        <w:rPr>
          <w:rFonts w:ascii="Times New Roman" w:hAnsi="Times New Roman"/>
          <w:sz w:val="24"/>
          <w:szCs w:val="24"/>
        </w:rPr>
        <w:t xml:space="preserve">w Politechnice Koszalińskiej, zarządza się co następuje. </w:t>
      </w:r>
    </w:p>
    <w:p w14:paraId="4BB28F02" w14:textId="77777777" w:rsidR="00AE1F21" w:rsidRDefault="00AE1F21" w:rsidP="007804B5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1C252CC0" w14:textId="77777777" w:rsidR="00AE1F21" w:rsidRDefault="00074D65" w:rsidP="00034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</w:t>
      </w:r>
      <w:r w:rsidR="00AE1F21">
        <w:rPr>
          <w:rFonts w:ascii="Times New Roman" w:hAnsi="Times New Roman"/>
          <w:sz w:val="24"/>
          <w:szCs w:val="24"/>
        </w:rPr>
        <w:t xml:space="preserve"> Komisję Koordynacyjną ds. Uczelnianych Organizacji Studenckich </w:t>
      </w:r>
      <w:r w:rsidR="00E80067">
        <w:rPr>
          <w:rFonts w:ascii="Times New Roman" w:hAnsi="Times New Roman"/>
          <w:sz w:val="24"/>
          <w:szCs w:val="24"/>
        </w:rPr>
        <w:br/>
      </w:r>
      <w:r w:rsidR="00AE1F21">
        <w:rPr>
          <w:rFonts w:ascii="Times New Roman" w:hAnsi="Times New Roman"/>
          <w:sz w:val="24"/>
          <w:szCs w:val="24"/>
        </w:rPr>
        <w:t xml:space="preserve">w następującym składzie: </w:t>
      </w:r>
    </w:p>
    <w:p w14:paraId="5932803D" w14:textId="15B0B110" w:rsidR="00A532BC" w:rsidRPr="00EF1A7D" w:rsidRDefault="00A56F03" w:rsidP="00EF1A7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/>
          <w:sz w:val="24"/>
          <w:szCs w:val="24"/>
        </w:rPr>
        <w:t>Kostrub</w:t>
      </w:r>
      <w:proofErr w:type="spellEnd"/>
      <w:r w:rsidR="003C6F3B">
        <w:rPr>
          <w:rFonts w:ascii="Times New Roman" w:hAnsi="Times New Roman"/>
          <w:sz w:val="24"/>
          <w:szCs w:val="24"/>
        </w:rPr>
        <w:t xml:space="preserve"> – przewodniczący</w:t>
      </w:r>
    </w:p>
    <w:p w14:paraId="09B33758" w14:textId="4F2DF4A0" w:rsidR="00A532BC" w:rsidRDefault="00A56F03" w:rsidP="00A532B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Gidelski</w:t>
      </w:r>
      <w:r w:rsidR="003C6F3B">
        <w:rPr>
          <w:rFonts w:ascii="Times New Roman" w:hAnsi="Times New Roman"/>
          <w:sz w:val="24"/>
          <w:szCs w:val="24"/>
        </w:rPr>
        <w:t xml:space="preserve"> – </w:t>
      </w:r>
      <w:r w:rsidR="00AF2608">
        <w:rPr>
          <w:rFonts w:ascii="Times New Roman" w:hAnsi="Times New Roman"/>
          <w:sz w:val="24"/>
          <w:szCs w:val="24"/>
        </w:rPr>
        <w:t>członek</w:t>
      </w:r>
    </w:p>
    <w:p w14:paraId="3B5EE38B" w14:textId="667D495D" w:rsidR="00AE1F21" w:rsidRDefault="00A56F03" w:rsidP="00AE1F21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Piekarski</w:t>
      </w:r>
      <w:r w:rsidR="003C6F3B">
        <w:rPr>
          <w:rFonts w:ascii="Times New Roman" w:hAnsi="Times New Roman"/>
          <w:sz w:val="24"/>
          <w:szCs w:val="24"/>
        </w:rPr>
        <w:t xml:space="preserve"> – </w:t>
      </w:r>
      <w:r w:rsidR="00AF2608">
        <w:rPr>
          <w:rFonts w:ascii="Times New Roman" w:hAnsi="Times New Roman"/>
          <w:sz w:val="24"/>
          <w:szCs w:val="24"/>
        </w:rPr>
        <w:t>członek</w:t>
      </w:r>
    </w:p>
    <w:p w14:paraId="424C0FCB" w14:textId="660FD239" w:rsidR="00A532BC" w:rsidRDefault="00A56F03" w:rsidP="00A532B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 Zmuda </w:t>
      </w:r>
      <w:proofErr w:type="spellStart"/>
      <w:r>
        <w:rPr>
          <w:rFonts w:ascii="Times New Roman" w:hAnsi="Times New Roman"/>
          <w:sz w:val="24"/>
          <w:szCs w:val="24"/>
        </w:rPr>
        <w:t>Trzrebiatowski</w:t>
      </w:r>
      <w:proofErr w:type="spellEnd"/>
      <w:r w:rsidR="003C6F3B">
        <w:rPr>
          <w:rFonts w:ascii="Times New Roman" w:hAnsi="Times New Roman"/>
          <w:sz w:val="24"/>
          <w:szCs w:val="24"/>
        </w:rPr>
        <w:t xml:space="preserve"> – </w:t>
      </w:r>
      <w:r w:rsidR="00AF2608">
        <w:rPr>
          <w:rFonts w:ascii="Times New Roman" w:hAnsi="Times New Roman"/>
          <w:sz w:val="24"/>
          <w:szCs w:val="24"/>
        </w:rPr>
        <w:t>członek</w:t>
      </w:r>
    </w:p>
    <w:p w14:paraId="1596D742" w14:textId="3621AA85" w:rsidR="00AF2608" w:rsidRPr="00A532BC" w:rsidRDefault="00A56F03" w:rsidP="00A532B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Alan Kulczyński</w:t>
      </w:r>
      <w:r w:rsidR="00AF2608">
        <w:rPr>
          <w:rFonts w:ascii="Times New Roman" w:hAnsi="Times New Roman"/>
          <w:sz w:val="24"/>
          <w:szCs w:val="24"/>
        </w:rPr>
        <w:t xml:space="preserve"> - członek</w:t>
      </w:r>
    </w:p>
    <w:p w14:paraId="7B06BB0E" w14:textId="6938B119" w:rsidR="00AE1F21" w:rsidRDefault="00AF2608" w:rsidP="00A532B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doktorantów zgłoszony przez Radę Doktorantów</w:t>
      </w:r>
      <w:r w:rsidR="00A46A5A">
        <w:rPr>
          <w:rFonts w:ascii="Times New Roman" w:hAnsi="Times New Roman"/>
          <w:sz w:val="24"/>
          <w:szCs w:val="24"/>
        </w:rPr>
        <w:t xml:space="preserve"> - członek</w:t>
      </w:r>
    </w:p>
    <w:p w14:paraId="4C42FFE5" w14:textId="728C2BA3" w:rsidR="00074D65" w:rsidRDefault="00074D65" w:rsidP="00074D65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06731291" w14:textId="77777777" w:rsidR="00A46A5A" w:rsidRPr="00A532BC" w:rsidRDefault="00A46A5A" w:rsidP="00074D65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415FDF1D" w14:textId="77777777" w:rsidR="00AE1F21" w:rsidRDefault="00AE1F21" w:rsidP="00AE1F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5FF3D18" w14:textId="77777777" w:rsidR="00AE1F21" w:rsidRDefault="00AE1F21" w:rsidP="00AE1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Koordynacyjnej ds. Uczelnianych Organizacji Studenckich przysługują uprawnienia wynikające z Regulaminu rejestracji, działania, finansowania i rozwiązywania uczelnianych organizacji, kół naukowych, zespołów i stowarzyszeń – studenckich i doktoranckich </w:t>
      </w:r>
      <w:r>
        <w:rPr>
          <w:rFonts w:ascii="Times New Roman" w:hAnsi="Times New Roman"/>
          <w:sz w:val="24"/>
          <w:szCs w:val="24"/>
        </w:rPr>
        <w:br/>
        <w:t>w Politechnice Koszalińskiej.</w:t>
      </w:r>
    </w:p>
    <w:p w14:paraId="7BD78839" w14:textId="77777777" w:rsidR="00074D65" w:rsidRDefault="00AE1F21" w:rsidP="00074D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1691EFFD" w14:textId="729CDEA7" w:rsidR="00AE1F21" w:rsidRDefault="00074D65" w:rsidP="0007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dotychczas obowiązujące Pismo okólne Nr 1/20</w:t>
      </w:r>
      <w:r w:rsidR="00AF2608">
        <w:rPr>
          <w:rFonts w:ascii="Times New Roman" w:hAnsi="Times New Roman"/>
          <w:sz w:val="24"/>
          <w:szCs w:val="24"/>
        </w:rPr>
        <w:t>2</w:t>
      </w:r>
      <w:r w:rsidR="00A56F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Prorektora ds. Studenckich Politechniki Koszalińskiej z dnia </w:t>
      </w:r>
      <w:r w:rsidR="00A56F0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1F6CB8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697B0B">
        <w:rPr>
          <w:rFonts w:ascii="Times New Roman" w:hAnsi="Times New Roman"/>
          <w:sz w:val="24"/>
          <w:szCs w:val="24"/>
        </w:rPr>
        <w:t>2</w:t>
      </w:r>
      <w:r w:rsidR="00A56F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77B08B5B" w14:textId="77777777" w:rsidR="00AE1F21" w:rsidRDefault="00AE1F21" w:rsidP="00AE1F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4ADF2914" w14:textId="77777777" w:rsidR="00074D65" w:rsidRDefault="00074D65" w:rsidP="0007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Pismo Okólne wchodzi w życie z dniem podpisania. </w:t>
      </w:r>
    </w:p>
    <w:p w14:paraId="6E37CA64" w14:textId="77777777" w:rsidR="00AE1F21" w:rsidRDefault="00AE1F21" w:rsidP="00AE1F21">
      <w:pPr>
        <w:jc w:val="both"/>
        <w:rPr>
          <w:rFonts w:ascii="Times New Roman" w:hAnsi="Times New Roman"/>
          <w:sz w:val="24"/>
          <w:szCs w:val="24"/>
        </w:rPr>
      </w:pPr>
    </w:p>
    <w:p w14:paraId="6D5C4E45" w14:textId="77777777" w:rsidR="00AE1F21" w:rsidRDefault="00AE1F21" w:rsidP="00AE1F21">
      <w:pPr>
        <w:ind w:left="3969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Studenckich</w:t>
      </w:r>
    </w:p>
    <w:p w14:paraId="0933954C" w14:textId="77777777" w:rsidR="00AE1F21" w:rsidRDefault="00AE1F21" w:rsidP="00AE1F21">
      <w:pPr>
        <w:ind w:left="3969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inż. Tomasz Królikowski, prof. PK</w:t>
      </w:r>
    </w:p>
    <w:p w14:paraId="1AF32B33" w14:textId="77777777" w:rsidR="00AE1F21" w:rsidRDefault="00AE1F21" w:rsidP="00AE1F21"/>
    <w:p w14:paraId="7DCD0BE8" w14:textId="77777777" w:rsidR="00600D81" w:rsidRDefault="00600D81"/>
    <w:sectPr w:rsidR="0060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032"/>
    <w:multiLevelType w:val="hybridMultilevel"/>
    <w:tmpl w:val="77DCD2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452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21"/>
    <w:rsid w:val="00034939"/>
    <w:rsid w:val="00074D65"/>
    <w:rsid w:val="000937D5"/>
    <w:rsid w:val="000C3BF0"/>
    <w:rsid w:val="0012562E"/>
    <w:rsid w:val="001933C8"/>
    <w:rsid w:val="001E5D68"/>
    <w:rsid w:val="001F6CB8"/>
    <w:rsid w:val="002D389C"/>
    <w:rsid w:val="00337FCE"/>
    <w:rsid w:val="0039574F"/>
    <w:rsid w:val="003C6F3B"/>
    <w:rsid w:val="00503F83"/>
    <w:rsid w:val="00600D81"/>
    <w:rsid w:val="00697B0B"/>
    <w:rsid w:val="0077123B"/>
    <w:rsid w:val="007804B5"/>
    <w:rsid w:val="009D04A9"/>
    <w:rsid w:val="00A46A5A"/>
    <w:rsid w:val="00A532BC"/>
    <w:rsid w:val="00A56F03"/>
    <w:rsid w:val="00AC7CC1"/>
    <w:rsid w:val="00AE1F21"/>
    <w:rsid w:val="00AF2608"/>
    <w:rsid w:val="00AF45BC"/>
    <w:rsid w:val="00B02A6E"/>
    <w:rsid w:val="00B54DC8"/>
    <w:rsid w:val="00CA62B6"/>
    <w:rsid w:val="00E15EF9"/>
    <w:rsid w:val="00E80067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13A"/>
  <w15:chartTrackingRefBased/>
  <w15:docId w15:val="{84ECC46E-1F02-4335-B589-BAE321A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 RYDZKOWSKA</cp:lastModifiedBy>
  <cp:revision>20</cp:revision>
  <cp:lastPrinted>2022-03-24T11:18:00Z</cp:lastPrinted>
  <dcterms:created xsi:type="dcterms:W3CDTF">2021-02-10T12:33:00Z</dcterms:created>
  <dcterms:modified xsi:type="dcterms:W3CDTF">2024-01-17T13:53:00Z</dcterms:modified>
</cp:coreProperties>
</file>