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794" w:rsidRPr="000117BD" w:rsidRDefault="001C2794" w:rsidP="001C279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0117BD">
        <w:rPr>
          <w:rFonts w:ascii="Calibri" w:eastAsia="Times New Roman" w:hAnsi="Calibri" w:cs="Calibri"/>
          <w:b/>
          <w:bCs/>
          <w:color w:val="000080"/>
          <w:sz w:val="24"/>
          <w:szCs w:val="24"/>
          <w:lang w:eastAsia="pl-PL"/>
        </w:rPr>
        <w:t>ACCOMMODATION FOR INTERNATIONAL STUDENTS</w:t>
      </w:r>
    </w:p>
    <w:p w:rsidR="001C2794" w:rsidRPr="000117BD" w:rsidRDefault="001C2794" w:rsidP="001C279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</w:p>
    <w:p w:rsidR="001C2794" w:rsidRPr="000117BD" w:rsidRDefault="001C2794" w:rsidP="001C279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0117BD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STUDENT RESIDENCE (DORMIOTRIES) </w:t>
      </w:r>
      <w:hyperlink r:id="rId5" w:history="1">
        <w:r w:rsidRPr="000117BD">
          <w:rPr>
            <w:rFonts w:ascii="Calibri" w:eastAsia="Times New Roman" w:hAnsi="Calibri" w:cs="Calibri"/>
            <w:b/>
            <w:bCs/>
            <w:color w:val="0782C1"/>
            <w:sz w:val="24"/>
            <w:szCs w:val="24"/>
            <w:u w:val="single"/>
            <w:lang w:eastAsia="pl-PL"/>
          </w:rPr>
          <w:t>https://www.akademiki.tu.koszalin.pl/</w:t>
        </w:r>
      </w:hyperlink>
    </w:p>
    <w:p w:rsidR="001C2794" w:rsidRPr="000117BD" w:rsidRDefault="001C2794" w:rsidP="001C279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</w:p>
    <w:p w:rsidR="001C2794" w:rsidRPr="000117BD" w:rsidRDefault="001C2794" w:rsidP="001C279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Both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Polish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and International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students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can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be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accommodated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in one out of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four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Koszalin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University’s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of Technology Student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Residences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.</w:t>
      </w:r>
    </w:p>
    <w:p w:rsidR="001C2794" w:rsidRPr="000117BD" w:rsidRDefault="001C2794" w:rsidP="001C279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0117BD">
        <w:rPr>
          <w:rFonts w:ascii="Calibri" w:eastAsia="Times New Roman" w:hAnsi="Calibri" w:cs="Calibri"/>
          <w:b/>
          <w:bCs/>
          <w:color w:val="333333"/>
          <w:sz w:val="24"/>
          <w:szCs w:val="24"/>
          <w:u w:val="single"/>
          <w:lang w:eastAsia="pl-PL"/>
        </w:rPr>
        <w:t xml:space="preserve">Erasmus* / </w:t>
      </w:r>
      <w:proofErr w:type="spellStart"/>
      <w:r w:rsidRPr="000117BD">
        <w:rPr>
          <w:rFonts w:ascii="Calibri" w:eastAsia="Times New Roman" w:hAnsi="Calibri" w:cs="Calibri"/>
          <w:b/>
          <w:bCs/>
          <w:color w:val="333333"/>
          <w:sz w:val="24"/>
          <w:szCs w:val="24"/>
          <w:u w:val="single"/>
          <w:lang w:eastAsia="pl-PL"/>
        </w:rPr>
        <w:t>Ceepus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 </w:t>
      </w:r>
      <w:proofErr w:type="spellStart"/>
      <w:r w:rsidRPr="000117BD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students</w:t>
      </w:r>
      <w:proofErr w:type="spellEnd"/>
      <w:r w:rsidRPr="000117BD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 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should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send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their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Accommodation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Form for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housing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(</w:t>
      </w:r>
      <w:hyperlink r:id="rId6" w:history="1">
        <w:r w:rsidRPr="000117BD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https://www.tu.koszalin.pl/art/528</w:t>
        </w:r>
      </w:hyperlink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)  to the International Relations Office,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postal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address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:</w:t>
      </w:r>
    </w:p>
    <w:p w:rsidR="001C2794" w:rsidRPr="000117BD" w:rsidRDefault="001C2794" w:rsidP="001C279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Koszalin University of Technology</w:t>
      </w:r>
    </w:p>
    <w:p w:rsidR="001C2794" w:rsidRPr="000117BD" w:rsidRDefault="001C2794" w:rsidP="001C279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International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Mobility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Office</w:t>
      </w:r>
    </w:p>
    <w:p w:rsidR="001C2794" w:rsidRPr="000117BD" w:rsidRDefault="001C2794" w:rsidP="001C279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Ms Diana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Wojtewicz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MA</w:t>
      </w:r>
    </w:p>
    <w:p w:rsidR="001C2794" w:rsidRPr="000117BD" w:rsidRDefault="001C2794" w:rsidP="001C279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Śniadeckich 2</w:t>
      </w:r>
    </w:p>
    <w:p w:rsidR="001C2794" w:rsidRPr="000117BD" w:rsidRDefault="001C2794" w:rsidP="001C279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75-453 Koszalin</w:t>
      </w:r>
    </w:p>
    <w:p w:rsidR="001C2794" w:rsidRPr="000117BD" w:rsidRDefault="001C2794" w:rsidP="001C279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POLAND</w:t>
      </w:r>
    </w:p>
    <w:p w:rsidR="001C2794" w:rsidRPr="000117BD" w:rsidRDefault="002227CD" w:rsidP="001C279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hyperlink r:id="rId7" w:history="1">
        <w:r w:rsidR="001C2794" w:rsidRPr="000117BD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diana.wojtewicz@tu.koszalin.pl</w:t>
        </w:r>
      </w:hyperlink>
    </w:p>
    <w:p w:rsidR="001C2794" w:rsidRPr="000117BD" w:rsidRDefault="001C2794" w:rsidP="001C279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</w:p>
    <w:p w:rsidR="001C2794" w:rsidRPr="000117BD" w:rsidRDefault="001C2794" w:rsidP="001C279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*Erasmus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students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are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obliged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to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send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their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Accommodation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Form with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other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documents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(Learning Agreement, Application Form)</w:t>
      </w:r>
    </w:p>
    <w:p w:rsidR="001C2794" w:rsidRDefault="00BF3DD6" w:rsidP="001C279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proofErr w:type="spellStart"/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Contact</w:t>
      </w:r>
      <w:proofErr w:type="spellEnd"/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 xml:space="preserve"> :</w:t>
      </w:r>
      <w:r w:rsidR="002227CD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 xml:space="preserve"> </w:t>
      </w:r>
      <w:hyperlink r:id="rId8" w:history="1">
        <w:r w:rsidR="002227CD">
          <w:rPr>
            <w:rStyle w:val="Hipercze"/>
            <w:rFonts w:ascii="Segoe UI" w:hAnsi="Segoe UI" w:cs="Segoe UI"/>
            <w:color w:val="007BFF"/>
            <w:shd w:val="clear" w:color="auto" w:fill="FFFFFF"/>
          </w:rPr>
          <w:t>akademiki@tu.koszalin.pl</w:t>
        </w:r>
      </w:hyperlink>
    </w:p>
    <w:p w:rsidR="002227CD" w:rsidRPr="002227CD" w:rsidRDefault="002227CD" w:rsidP="001C2794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</w:pPr>
      <w:r w:rsidRPr="002227CD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https://www.akademiki.tu.koszalin.pl/</w:t>
      </w:r>
      <w:bookmarkStart w:id="0" w:name="_GoBack"/>
      <w:bookmarkEnd w:id="0"/>
    </w:p>
    <w:p w:rsidR="001C2794" w:rsidRPr="000117BD" w:rsidRDefault="001C2794" w:rsidP="001C279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</w:p>
    <w:p w:rsidR="001C2794" w:rsidRPr="000117BD" w:rsidRDefault="001C2794" w:rsidP="001C279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0117BD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LOCATION OF THE STUDENT RESIDENCES:</w:t>
      </w:r>
    </w:p>
    <w:p w:rsidR="001C2794" w:rsidRPr="000117BD" w:rsidRDefault="001C2794" w:rsidP="001C279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There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are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4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Students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’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Residences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(in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Polish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DS – Dom Studencki).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They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are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next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to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each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other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:</w:t>
      </w:r>
    </w:p>
    <w:p w:rsidR="001C2794" w:rsidRPr="000117BD" w:rsidRDefault="001C2794" w:rsidP="001C27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Dom Studencki nr 1,  15 Rejtana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Street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fldChar w:fldCharType="begin"/>
      </w:r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instrText xml:space="preserve"> HYPERLINK "https://www.akademiki.tu.koszalin.pl/dom-studenta-nr-1-hades/" </w:instrText>
      </w:r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fldChar w:fldCharType="separate"/>
      </w:r>
      <w:r w:rsidRPr="000117BD">
        <w:rPr>
          <w:rFonts w:ascii="Calibri" w:eastAsia="Times New Roman" w:hAnsi="Calibri" w:cs="Calibri"/>
          <w:color w:val="0782C1"/>
          <w:sz w:val="24"/>
          <w:szCs w:val="24"/>
          <w:u w:val="single"/>
          <w:lang w:eastAsia="pl-PL"/>
        </w:rPr>
        <w:t> Dom Studenta nr 1 – HADES</w:t>
      </w:r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fldChar w:fldCharType="end"/>
      </w:r>
    </w:p>
    <w:p w:rsidR="001C2794" w:rsidRPr="000117BD" w:rsidRDefault="001C2794" w:rsidP="001C27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Dom Studencki nr 2, 13 Rejtana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Street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 </w:t>
      </w:r>
      <w:hyperlink r:id="rId9" w:history="1">
        <w:r w:rsidRPr="000117BD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Dom Studenta nr 2 – OLIMP</w:t>
        </w:r>
      </w:hyperlink>
    </w:p>
    <w:p w:rsidR="001C2794" w:rsidRPr="000117BD" w:rsidRDefault="001C2794" w:rsidP="001C27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Dom Studencki nr 3, 11 Rejtana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Street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fldChar w:fldCharType="begin"/>
      </w:r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instrText xml:space="preserve"> HYPERLINK "https://www.akademiki.tu.koszalin.pl/dom-studenta-nr-3-neptun/" </w:instrText>
      </w:r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fldChar w:fldCharType="separate"/>
      </w:r>
      <w:r w:rsidRPr="000117BD">
        <w:rPr>
          <w:rFonts w:ascii="Calibri" w:eastAsia="Times New Roman" w:hAnsi="Calibri" w:cs="Calibri"/>
          <w:color w:val="0782C1"/>
          <w:sz w:val="24"/>
          <w:szCs w:val="24"/>
          <w:u w:val="single"/>
          <w:lang w:eastAsia="pl-PL"/>
        </w:rPr>
        <w:t> Dom Studenta nr 3 – NEPTUN</w:t>
      </w:r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fldChar w:fldCharType="end"/>
      </w:r>
    </w:p>
    <w:p w:rsidR="001C2794" w:rsidRPr="000117BD" w:rsidRDefault="001C2794" w:rsidP="001C27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Dom Studencki nr 4, 5a-7a Rejtana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Street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 </w:t>
      </w:r>
      <w:hyperlink r:id="rId10" w:history="1">
        <w:r w:rsidRPr="000117BD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Dom Studenta nr 4 – ZEUS</w:t>
        </w:r>
      </w:hyperlink>
    </w:p>
    <w:p w:rsidR="001C2794" w:rsidRPr="000117BD" w:rsidRDefault="001C2794" w:rsidP="001C27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lastRenderedPageBreak/>
        <w:t xml:space="preserve">Dom Studencki nr 5, 9 Artyleryjska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Street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, Szczecinek</w:t>
      </w:r>
    </w:p>
    <w:p w:rsidR="001C2794" w:rsidRPr="000117BD" w:rsidRDefault="001C2794" w:rsidP="001C2794">
      <w:pPr>
        <w:spacing w:before="100" w:beforeAutospacing="1" w:after="100" w:afterAutospacing="1" w:line="288" w:lineRule="atLeast"/>
        <w:outlineLvl w:val="1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</w:p>
    <w:p w:rsidR="001C2794" w:rsidRPr="000117BD" w:rsidRDefault="001C2794" w:rsidP="001C279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0117BD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APPROXIMATE COSTS OF THE STUDENT RESIDENCES:</w:t>
      </w:r>
    </w:p>
    <w:p w:rsidR="00B243A9" w:rsidRDefault="001C2794" w:rsidP="001C279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The </w:t>
      </w:r>
      <w:proofErr w:type="spellStart"/>
      <w:r w:rsidR="00B243A9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approximate</w:t>
      </w:r>
      <w:proofErr w:type="spellEnd"/>
      <w:r w:rsidR="00B243A9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="00B243A9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costs</w:t>
      </w:r>
      <w:proofErr w:type="spellEnd"/>
      <w:r w:rsidR="00B243A9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="00B243A9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are</w:t>
      </w:r>
      <w:proofErr w:type="spellEnd"/>
      <w:r w:rsidR="00B243A9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="00B243A9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being</w:t>
      </w:r>
      <w:proofErr w:type="spellEnd"/>
      <w:r w:rsidR="00B243A9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="00B243A9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announce</w:t>
      </w:r>
      <w:proofErr w:type="spellEnd"/>
      <w:r w:rsidR="00B243A9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="00B243A9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befor</w:t>
      </w:r>
      <w:proofErr w:type="spellEnd"/>
      <w:r w:rsidR="00B243A9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="00B243A9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each</w:t>
      </w:r>
      <w:proofErr w:type="spellEnd"/>
      <w:r w:rsidR="00B243A9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="00B243A9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academic</w:t>
      </w:r>
      <w:proofErr w:type="spellEnd"/>
      <w:r w:rsidR="00B243A9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="00B243A9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year</w:t>
      </w:r>
      <w:proofErr w:type="spellEnd"/>
      <w:r w:rsidR="00B243A9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and </w:t>
      </w:r>
    </w:p>
    <w:p w:rsidR="001C2794" w:rsidRPr="000117BD" w:rsidRDefault="001C2794" w:rsidP="001C279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prices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depend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on the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room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type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.</w:t>
      </w:r>
    </w:p>
    <w:p w:rsidR="001C2794" w:rsidRPr="000117BD" w:rsidRDefault="001C2794" w:rsidP="001C279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The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dormitory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price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includes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the media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access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and fast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internet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connection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.</w:t>
      </w:r>
    </w:p>
    <w:p w:rsidR="001C2794" w:rsidRPr="000117BD" w:rsidRDefault="001C2794" w:rsidP="001C279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There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is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kitchen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and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laundry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on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each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floor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. In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each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room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one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can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find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basic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furniture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: single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bed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,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wardrobe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,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desk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,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bookshelf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.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Moreover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,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students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will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receive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a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quilt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, a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pillow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and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bedclothes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.</w:t>
      </w:r>
    </w:p>
    <w:p w:rsidR="001C2794" w:rsidRPr="000117BD" w:rsidRDefault="001C2794" w:rsidP="001C279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</w:p>
    <w:p w:rsidR="001C2794" w:rsidRPr="000117BD" w:rsidRDefault="001C2794" w:rsidP="001C279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0117BD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PRIVATE ACCOMMODATION</w:t>
      </w:r>
    </w:p>
    <w:p w:rsidR="001C2794" w:rsidRPr="000117BD" w:rsidRDefault="001C2794" w:rsidP="001C279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Koszalin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has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a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wide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range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of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rental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accommodation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–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students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can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rent a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room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or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whole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flats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.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Prices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for single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room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usually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ranges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from 450-700 zł/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month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.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Students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who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live in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flats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share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the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rental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costs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including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electricity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,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gas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,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water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.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Household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duties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such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as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cooking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and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cleaning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are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usually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shared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among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all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members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of the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flat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.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Renting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a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whole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flat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costs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about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="00B243A9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subject</w:t>
      </w:r>
      <w:proofErr w:type="spellEnd"/>
      <w:r w:rsidR="00B243A9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to </w:t>
      </w:r>
      <w:proofErr w:type="spellStart"/>
      <w:r w:rsidR="00B243A9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change</w:t>
      </w:r>
      <w:proofErr w:type="spellEnd"/>
      <w:r w:rsidR="00B243A9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="00B243A9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nowadays</w:t>
      </w:r>
      <w:proofErr w:type="spellEnd"/>
      <w:r w:rsidR="00B243A9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="00B243A9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due</w:t>
      </w:r>
      <w:proofErr w:type="spellEnd"/>
      <w:r w:rsidR="00B243A9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to high </w:t>
      </w:r>
      <w:proofErr w:type="spellStart"/>
      <w:r w:rsidR="00B243A9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price</w:t>
      </w:r>
      <w:proofErr w:type="spellEnd"/>
      <w:r w:rsidR="00B243A9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="00B243A9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change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,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depending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on the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number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of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rooms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and </w:t>
      </w:r>
      <w:proofErr w:type="spellStart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location</w:t>
      </w:r>
      <w:proofErr w:type="spellEnd"/>
      <w:r w:rsidRPr="000117B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.</w:t>
      </w:r>
    </w:p>
    <w:p w:rsidR="001C2794" w:rsidRPr="000117BD" w:rsidRDefault="001C2794" w:rsidP="001C279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</w:p>
    <w:p w:rsidR="00767C81" w:rsidRPr="000117BD" w:rsidRDefault="00767C81">
      <w:pPr>
        <w:rPr>
          <w:rFonts w:ascii="Calibri" w:hAnsi="Calibri" w:cs="Calibri"/>
          <w:sz w:val="24"/>
          <w:szCs w:val="24"/>
        </w:rPr>
      </w:pPr>
    </w:p>
    <w:sectPr w:rsidR="00767C81" w:rsidRPr="00011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E06A7"/>
    <w:multiLevelType w:val="multilevel"/>
    <w:tmpl w:val="D69CA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B50"/>
    <w:rsid w:val="000117BD"/>
    <w:rsid w:val="001C2794"/>
    <w:rsid w:val="002227CD"/>
    <w:rsid w:val="00701B50"/>
    <w:rsid w:val="00767C81"/>
    <w:rsid w:val="00B243A9"/>
    <w:rsid w:val="00BF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2885"/>
  <w15:chartTrackingRefBased/>
  <w15:docId w15:val="{BFC7AF49-77EE-4235-9F56-3D3BA59A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C27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C279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C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C279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C27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0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ademiki@tu.koszal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ana.drewczynska@tu.koszal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u.koszalin.pl/art/52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kademiki.tu.koszalin.pl/" TargetMode="External"/><Relationship Id="rId10" Type="http://schemas.openxmlformats.org/officeDocument/2006/relationships/hyperlink" Target="https://www.akademiki.tu.koszalin.pl/dom-studenta-nr-4-ze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kademiki.tu.koszalin.pl/dom-studenta-nr-2-olimp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Zając</dc:creator>
  <cp:keywords/>
  <dc:description/>
  <cp:lastModifiedBy>Aleksandra Zając</cp:lastModifiedBy>
  <cp:revision>6</cp:revision>
  <dcterms:created xsi:type="dcterms:W3CDTF">2021-06-24T13:17:00Z</dcterms:created>
  <dcterms:modified xsi:type="dcterms:W3CDTF">2022-11-25T10:32:00Z</dcterms:modified>
</cp:coreProperties>
</file>