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/>
            </w:pPr>
            <w:r>
              <w:t>Department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Mechanical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</w:tr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STUDY: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Building</w:t>
            </w:r>
          </w:p>
        </w:tc>
      </w:tr>
      <w:tr w:rsidR="004C2F27">
        <w:trPr>
          <w:trHeight w:val="533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4C2F27" w:rsidRDefault="00833EC9">
            <w:pPr>
              <w:pStyle w:val="TableParagraph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r>
              <w:t>inż.</w:t>
            </w:r>
            <w:r>
              <w:rPr>
                <w:spacing w:val="-3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r>
              <w:t>Kułakowska,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PK</w:t>
            </w:r>
          </w:p>
        </w:tc>
      </w:tr>
      <w:tr w:rsidR="004C2F27">
        <w:trPr>
          <w:trHeight w:val="538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4C2F27" w:rsidRDefault="00833EC9">
            <w:pPr>
              <w:pStyle w:val="TableParagraph"/>
            </w:pPr>
            <w:r>
              <w:rPr>
                <w:spacing w:val="-2"/>
              </w:rPr>
              <w:t>COORDINATOR: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 w:line="240" w:lineRule="auto"/>
            </w:pPr>
            <w:hyperlink r:id="rId4">
              <w:r>
                <w:rPr>
                  <w:color w:val="0000FF"/>
                  <w:spacing w:val="-2"/>
                  <w:u w:val="single" w:color="0000FF"/>
                </w:rPr>
                <w:t>Agnieszka.kulakowska@tu.koszalin.pl</w:t>
              </w:r>
            </w:hyperlink>
          </w:p>
        </w:tc>
      </w:tr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TITLE: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 w:line="249" w:lineRule="exact"/>
              <w:ind w:left="139"/>
            </w:pPr>
            <w:r>
              <w:t>Systems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analysis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computer</w:t>
            </w:r>
            <w:r>
              <w:rPr>
                <w:spacing w:val="-2"/>
              </w:rPr>
              <w:t xml:space="preserve"> simulation</w:t>
            </w:r>
          </w:p>
        </w:tc>
      </w:tr>
      <w:tr w:rsidR="004C2F27">
        <w:trPr>
          <w:trHeight w:val="266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4"/>
              </w:rPr>
              <w:t xml:space="preserve"> </w:t>
            </w:r>
            <w:r>
              <w:t>hab.</w:t>
            </w:r>
            <w:r>
              <w:rPr>
                <w:spacing w:val="-1"/>
              </w:rPr>
              <w:t xml:space="preserve"> </w:t>
            </w:r>
            <w:r>
              <w:t>inż.</w:t>
            </w:r>
            <w:r>
              <w:rPr>
                <w:spacing w:val="-1"/>
              </w:rPr>
              <w:t xml:space="preserve"> </w:t>
            </w:r>
            <w:r>
              <w:t>Łukasz</w:t>
            </w:r>
            <w:r>
              <w:rPr>
                <w:spacing w:val="-1"/>
              </w:rPr>
              <w:t xml:space="preserve"> </w:t>
            </w:r>
            <w:r>
              <w:t>Bohdal,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PK</w:t>
            </w:r>
          </w:p>
        </w:tc>
      </w:tr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LECTURER: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Lukasz.bohdal@tu.koszalin.pl</w:t>
              </w:r>
            </w:hyperlink>
          </w:p>
        </w:tc>
      </w:tr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t>CODE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(USOS):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50" w:lineRule="exact"/>
            </w:pPr>
            <w:r>
              <w:rPr>
                <w:spacing w:val="-5"/>
              </w:rPr>
              <w:t>10S</w:t>
            </w:r>
          </w:p>
        </w:tc>
      </w:tr>
      <w:tr w:rsidR="004C2F27">
        <w:trPr>
          <w:trHeight w:val="266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COURSE: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46" w:lineRule="exact"/>
            </w:pPr>
            <w:r>
              <w:t>3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ECTS</w:t>
            </w:r>
          </w:p>
        </w:tc>
      </w:tr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YEAR: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/>
            </w:pPr>
            <w:r>
              <w:rPr>
                <w:spacing w:val="-2"/>
              </w:rPr>
              <w:t>2023/2024</w:t>
            </w:r>
          </w:p>
        </w:tc>
      </w:tr>
      <w:tr w:rsidR="004C2F27">
        <w:trPr>
          <w:trHeight w:val="486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66" w:lineRule="exact"/>
            </w:pPr>
            <w:r>
              <w:rPr>
                <w:spacing w:val="-2"/>
              </w:rPr>
              <w:t>SEMESTER:</w:t>
            </w:r>
          </w:p>
          <w:p w:rsidR="004C2F27" w:rsidRDefault="00833EC9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66" w:lineRule="exact"/>
            </w:pPr>
            <w:r>
              <w:rPr>
                <w:spacing w:val="-10"/>
              </w:rPr>
              <w:t>W</w:t>
            </w:r>
          </w:p>
        </w:tc>
      </w:tr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SEMESTER: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/>
            </w:pPr>
            <w:r>
              <w:t>15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</w:tr>
      <w:tr w:rsidR="004C2F27">
        <w:trPr>
          <w:trHeight w:val="49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COURSE:</w:t>
            </w:r>
          </w:p>
          <w:p w:rsidR="004C2F27" w:rsidRDefault="00833EC9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</w:t>
            </w:r>
          </w:p>
        </w:tc>
      </w:tr>
      <w:tr w:rsidR="004C2F27">
        <w:trPr>
          <w:trHeight w:val="706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2"/>
              </w:rPr>
              <w:t xml:space="preserve"> METHOD:</w:t>
            </w:r>
          </w:p>
          <w:p w:rsidR="004C2F27" w:rsidRDefault="00833EC9">
            <w:pPr>
              <w:pStyle w:val="TableParagraph"/>
              <w:spacing w:line="220" w:lineRule="atLeast"/>
              <w:ind w:right="220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laboratory,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tutorials,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8"/>
              </w:rPr>
              <w:t xml:space="preserve"> </w:t>
            </w:r>
            <w:r>
              <w:t xml:space="preserve">+ </w:t>
            </w:r>
            <w:r>
              <w:rPr>
                <w:spacing w:val="-4"/>
              </w:rPr>
              <w:t>proj.</w:t>
            </w:r>
          </w:p>
        </w:tc>
      </w:tr>
      <w:tr w:rsidR="004C2F27">
        <w:trPr>
          <w:trHeight w:val="270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INSTRUCTION: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 w:line="249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4C2F27">
        <w:trPr>
          <w:trHeight w:val="974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METOD:</w:t>
            </w:r>
          </w:p>
          <w:p w:rsidR="004C2F27" w:rsidRDefault="00833EC9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written</w:t>
            </w:r>
          </w:p>
          <w:p w:rsidR="004C2F27" w:rsidRDefault="00833EC9">
            <w:pPr>
              <w:pStyle w:val="TableParagraph"/>
              <w:spacing w:line="216" w:lineRule="exact"/>
              <w:ind w:right="220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exam</w:t>
            </w:r>
          </w:p>
        </w:tc>
      </w:tr>
      <w:tr w:rsidR="004C2F27">
        <w:trPr>
          <w:trHeight w:val="3226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CONTENT:</w:t>
            </w:r>
          </w:p>
        </w:tc>
        <w:tc>
          <w:tcPr>
            <w:tcW w:w="5562" w:type="dxa"/>
          </w:tcPr>
          <w:p w:rsidR="004C2F27" w:rsidRDefault="00833EC9">
            <w:pPr>
              <w:pStyle w:val="TableParagraph"/>
              <w:spacing w:before="1" w:line="268" w:lineRule="exact"/>
              <w:jc w:val="both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scope</w:t>
            </w:r>
            <w:r>
              <w:rPr>
                <w:spacing w:val="-5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-6"/>
              </w:rPr>
              <w:t xml:space="preserve"> </w:t>
            </w:r>
            <w:r>
              <w:t>includes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topics:</w:t>
            </w:r>
          </w:p>
          <w:p w:rsidR="004C2F27" w:rsidRDefault="00833EC9">
            <w:pPr>
              <w:pStyle w:val="TableParagraph"/>
              <w:spacing w:line="240" w:lineRule="auto"/>
              <w:ind w:right="104"/>
              <w:jc w:val="both"/>
            </w:pPr>
            <w:r>
              <w:t>Basic concepts related to the modeling of physical phenomena using numerical methods. Building computer models. Linear programming. Nonlinear programming.</w:t>
            </w:r>
          </w:p>
          <w:p w:rsidR="004C2F27" w:rsidRDefault="00833EC9">
            <w:pPr>
              <w:pStyle w:val="TableParagraph"/>
              <w:spacing w:before="2" w:line="240" w:lineRule="auto"/>
              <w:ind w:right="37"/>
            </w:pPr>
            <w:r>
              <w:t>Examples of numerical methods: finite element method, meshfree methods. Application of numerical methods (for example: Implicit method, explicit method) in modeling of mechanical end energetic problems (stress state in materials, flow, contact problems, cr</w:t>
            </w:r>
            <w:r>
              <w:t>acking, construction modeling,</w:t>
            </w:r>
            <w:r>
              <w:rPr>
                <w:spacing w:val="-1"/>
              </w:rPr>
              <w:t xml:space="preserve"> </w:t>
            </w:r>
            <w:r>
              <w:t>technological</w:t>
            </w:r>
            <w:r>
              <w:rPr>
                <w:spacing w:val="-1"/>
              </w:rPr>
              <w:t xml:space="preserve"> </w:t>
            </w:r>
            <w:r>
              <w:t>processes:</w:t>
            </w:r>
            <w:r>
              <w:rPr>
                <w:spacing w:val="-1"/>
              </w:rPr>
              <w:t xml:space="preserve"> </w:t>
            </w:r>
            <w:r>
              <w:t>cutting,</w:t>
            </w:r>
            <w:r>
              <w:rPr>
                <w:spacing w:val="-1"/>
              </w:rPr>
              <w:t xml:space="preserve"> </w:t>
            </w:r>
            <w:r>
              <w:t>burnishing</w:t>
            </w:r>
            <w:r>
              <w:rPr>
                <w:spacing w:val="-2"/>
              </w:rPr>
              <w:t xml:space="preserve"> </w:t>
            </w:r>
            <w:r>
              <w:t>ect.) using</w:t>
            </w:r>
            <w:r>
              <w:rPr>
                <w:spacing w:val="-6"/>
              </w:rPr>
              <w:t xml:space="preserve"> </w:t>
            </w:r>
            <w:r>
              <w:t>Finite</w:t>
            </w:r>
            <w:r>
              <w:rPr>
                <w:spacing w:val="-8"/>
              </w:rPr>
              <w:t xml:space="preserve"> </w:t>
            </w:r>
            <w:r>
              <w:t>element</w:t>
            </w:r>
            <w:r>
              <w:rPr>
                <w:spacing w:val="-7"/>
              </w:rPr>
              <w:t xml:space="preserve"> </w:t>
            </w:r>
            <w:r>
              <w:t>method</w:t>
            </w:r>
            <w:r>
              <w:rPr>
                <w:spacing w:val="-5"/>
              </w:rPr>
              <w:t xml:space="preserve"> </w:t>
            </w:r>
            <w:r>
              <w:t>(FEM),</w:t>
            </w:r>
            <w:r>
              <w:rPr>
                <w:spacing w:val="-5"/>
              </w:rPr>
              <w:t xml:space="preserve"> </w:t>
            </w:r>
            <w:r>
              <w:t>meshfree</w:t>
            </w:r>
            <w:r>
              <w:rPr>
                <w:spacing w:val="-8"/>
              </w:rPr>
              <w:t xml:space="preserve"> </w:t>
            </w:r>
            <w:r>
              <w:t>methods</w:t>
            </w:r>
            <w:r>
              <w:rPr>
                <w:spacing w:val="-5"/>
              </w:rPr>
              <w:t xml:space="preserve"> </w:t>
            </w:r>
            <w:r>
              <w:t>and</w:t>
            </w:r>
          </w:p>
          <w:p w:rsidR="004C2F27" w:rsidRDefault="00833EC9">
            <w:pPr>
              <w:pStyle w:val="TableParagraph"/>
              <w:spacing w:before="1" w:line="249" w:lineRule="exact"/>
            </w:pPr>
            <w:r>
              <w:t>CAE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software.</w:t>
            </w:r>
          </w:p>
        </w:tc>
      </w:tr>
      <w:tr w:rsidR="004C2F27">
        <w:trPr>
          <w:trHeight w:val="265"/>
        </w:trPr>
        <w:tc>
          <w:tcPr>
            <w:tcW w:w="3653" w:type="dxa"/>
            <w:shd w:val="clear" w:color="auto" w:fill="EDEBE0"/>
          </w:tcPr>
          <w:p w:rsidR="004C2F27" w:rsidRDefault="00833EC9">
            <w:pPr>
              <w:pStyle w:val="TableParagraph"/>
              <w:spacing w:line="246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INFORMATION:</w:t>
            </w:r>
          </w:p>
        </w:tc>
        <w:tc>
          <w:tcPr>
            <w:tcW w:w="5562" w:type="dxa"/>
          </w:tcPr>
          <w:p w:rsidR="004C2F27" w:rsidRDefault="004C2F27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4C2F27" w:rsidRDefault="004C2F27">
      <w:pPr>
        <w:spacing w:before="39"/>
        <w:rPr>
          <w:rFonts w:ascii="Times New Roman"/>
        </w:rPr>
      </w:pPr>
    </w:p>
    <w:p w:rsidR="004C2F27" w:rsidRDefault="00833EC9">
      <w:pPr>
        <w:pStyle w:val="Tytu"/>
        <w:rPr>
          <w:b w:val="0"/>
          <w:i w:val="0"/>
        </w:rPr>
      </w:pPr>
      <w:r>
        <w:rPr>
          <w:b w:val="0"/>
          <w:i w:val="0"/>
          <w:spacing w:val="-2"/>
        </w:rPr>
        <w:t>………………………………………………………………..</w:t>
      </w:r>
    </w:p>
    <w:sectPr w:rsidR="004C2F27">
      <w:type w:val="continuous"/>
      <w:pgSz w:w="11910" w:h="16840"/>
      <w:pgMar w:top="1380" w:right="12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2F27"/>
    <w:rsid w:val="004C2F27"/>
    <w:rsid w:val="0083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FB1DEC-1819-4C7A-A120-92EDC8145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1"/>
      <w:ind w:left="5534"/>
    </w:pPr>
    <w:rPr>
      <w:rFonts w:ascii="Calibri" w:eastAsia="Calibri" w:hAnsi="Calibri" w:cs="Calibri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1565</Characters>
  <Application>Microsoft Office Word</Application>
  <DocSecurity>0</DocSecurity>
  <Lines>13</Lines>
  <Paragraphs>3</Paragraphs>
  <ScaleCrop>false</ScaleCrop>
  <Company>Politechnika Koszalińska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2023-11-07T14:03:00Z</dcterms:created>
  <dcterms:modified xsi:type="dcterms:W3CDTF">2023-11-07T14:29:00Z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