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68" w:rsidRPr="00F1466B" w:rsidRDefault="00647E68">
      <w:pPr>
        <w:rPr>
          <w:rFonts w:asciiTheme="majorHAnsi" w:hAnsiTheme="majorHAnsi"/>
          <w:sz w:val="24"/>
          <w:szCs w:val="24"/>
        </w:rPr>
      </w:pPr>
    </w:p>
    <w:p w:rsidR="00647E68" w:rsidRPr="00411D72" w:rsidRDefault="00F1466B" w:rsidP="00B05F6D">
      <w:pPr>
        <w:spacing w:line="360" w:lineRule="auto"/>
        <w:jc w:val="center"/>
        <w:rPr>
          <w:b/>
          <w:sz w:val="24"/>
          <w:szCs w:val="24"/>
        </w:rPr>
      </w:pPr>
      <w:r w:rsidRPr="00411D72">
        <w:rPr>
          <w:b/>
          <w:sz w:val="24"/>
          <w:szCs w:val="24"/>
        </w:rPr>
        <w:t xml:space="preserve">PROCEDURA OCENY REALIZACJI ZAKŁADANYCH EFEKTÓW </w:t>
      </w:r>
      <w:r w:rsidR="00F609ED">
        <w:rPr>
          <w:b/>
          <w:sz w:val="24"/>
          <w:szCs w:val="24"/>
        </w:rPr>
        <w:t>UCZENIA SIĘ</w:t>
      </w:r>
      <w:r w:rsidRPr="00411D72">
        <w:rPr>
          <w:b/>
          <w:sz w:val="24"/>
          <w:szCs w:val="24"/>
        </w:rPr>
        <w:t xml:space="preserve"> </w:t>
      </w:r>
    </w:p>
    <w:p w:rsidR="00F1466B" w:rsidRPr="00411D72" w:rsidRDefault="00647E68" w:rsidP="00B05F6D">
      <w:pPr>
        <w:pStyle w:val="Akapitzlist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411D72">
        <w:rPr>
          <w:rFonts w:asciiTheme="minorHAnsi" w:hAnsiTheme="minorHAnsi"/>
          <w:b/>
        </w:rPr>
        <w:t>Cel i zakres procedury</w:t>
      </w:r>
    </w:p>
    <w:p w:rsidR="000A0694" w:rsidRPr="00411D72" w:rsidRDefault="00647E68" w:rsidP="00411D72">
      <w:pPr>
        <w:pStyle w:val="Akapitzlist"/>
        <w:spacing w:after="360" w:line="360" w:lineRule="auto"/>
        <w:ind w:left="284" w:right="284"/>
        <w:contextualSpacing w:val="0"/>
        <w:jc w:val="both"/>
        <w:rPr>
          <w:rFonts w:asciiTheme="minorHAnsi" w:hAnsiTheme="minorHAnsi"/>
        </w:rPr>
      </w:pPr>
      <w:r w:rsidRPr="00411D72">
        <w:rPr>
          <w:rFonts w:asciiTheme="minorHAnsi" w:hAnsiTheme="minorHAnsi"/>
        </w:rPr>
        <w:t xml:space="preserve">Celem procedury jest określenie </w:t>
      </w:r>
      <w:r w:rsidR="00B51A09" w:rsidRPr="00411D72">
        <w:rPr>
          <w:rFonts w:asciiTheme="minorHAnsi" w:hAnsiTheme="minorHAnsi"/>
        </w:rPr>
        <w:t xml:space="preserve">zasad </w:t>
      </w:r>
      <w:r w:rsidR="00B05F6D" w:rsidRPr="00411D72">
        <w:rPr>
          <w:rFonts w:asciiTheme="minorHAnsi" w:hAnsiTheme="minorHAnsi"/>
        </w:rPr>
        <w:t xml:space="preserve">oceny </w:t>
      </w:r>
      <w:r w:rsidR="008505A2" w:rsidRPr="00411D72">
        <w:rPr>
          <w:rFonts w:asciiTheme="minorHAnsi" w:hAnsiTheme="minorHAnsi"/>
        </w:rPr>
        <w:t xml:space="preserve">procesu </w:t>
      </w:r>
      <w:r w:rsidR="00B8110C" w:rsidRPr="00411D72">
        <w:rPr>
          <w:rFonts w:asciiTheme="minorHAnsi" w:hAnsiTheme="minorHAnsi"/>
        </w:rPr>
        <w:t>osiągania</w:t>
      </w:r>
      <w:r w:rsidR="00E12329" w:rsidRPr="00411D72">
        <w:rPr>
          <w:rFonts w:asciiTheme="minorHAnsi" w:hAnsiTheme="minorHAnsi"/>
        </w:rPr>
        <w:t xml:space="preserve"> </w:t>
      </w:r>
      <w:r w:rsidR="007A4CDC" w:rsidRPr="00411D72">
        <w:rPr>
          <w:rFonts w:asciiTheme="minorHAnsi" w:hAnsiTheme="minorHAnsi"/>
        </w:rPr>
        <w:t xml:space="preserve">przez studentów </w:t>
      </w:r>
      <w:r w:rsidR="00BE4A82" w:rsidRPr="00411D72">
        <w:rPr>
          <w:rFonts w:asciiTheme="minorHAnsi" w:hAnsiTheme="minorHAnsi"/>
        </w:rPr>
        <w:t xml:space="preserve">zakładanych efektów </w:t>
      </w:r>
      <w:r w:rsidR="00F609ED">
        <w:rPr>
          <w:rFonts w:asciiTheme="minorHAnsi" w:hAnsiTheme="minorHAnsi"/>
        </w:rPr>
        <w:t>uczenia się</w:t>
      </w:r>
      <w:r w:rsidR="007A4CDC" w:rsidRPr="00411D72">
        <w:rPr>
          <w:rFonts w:asciiTheme="minorHAnsi" w:hAnsiTheme="minorHAnsi"/>
        </w:rPr>
        <w:t xml:space="preserve"> </w:t>
      </w:r>
      <w:r w:rsidR="008505A2" w:rsidRPr="00411D72">
        <w:rPr>
          <w:rFonts w:asciiTheme="minorHAnsi" w:hAnsiTheme="minorHAnsi"/>
        </w:rPr>
        <w:t xml:space="preserve">i na podstawie analizy tego procesu </w:t>
      </w:r>
      <w:r w:rsidR="007A4CDC" w:rsidRPr="00411D72">
        <w:rPr>
          <w:rFonts w:asciiTheme="minorHAnsi" w:hAnsiTheme="minorHAnsi"/>
        </w:rPr>
        <w:t>zasad dokonywan</w:t>
      </w:r>
      <w:r w:rsidR="008505A2" w:rsidRPr="00411D72">
        <w:rPr>
          <w:rFonts w:asciiTheme="minorHAnsi" w:hAnsiTheme="minorHAnsi"/>
        </w:rPr>
        <w:t xml:space="preserve">ia zmian w procesie </w:t>
      </w:r>
      <w:r w:rsidR="00F609ED">
        <w:rPr>
          <w:rFonts w:asciiTheme="minorHAnsi" w:hAnsiTheme="minorHAnsi"/>
        </w:rPr>
        <w:t>dydaktycznym</w:t>
      </w:r>
      <w:r w:rsidR="00E12329" w:rsidRPr="00411D72">
        <w:rPr>
          <w:rFonts w:asciiTheme="minorHAnsi" w:hAnsiTheme="minorHAnsi"/>
        </w:rPr>
        <w:t xml:space="preserve">. </w:t>
      </w:r>
    </w:p>
    <w:p w:rsidR="00806EEA" w:rsidRPr="00FB2AEA" w:rsidRDefault="00806EEA" w:rsidP="00B05F6D">
      <w:pPr>
        <w:pStyle w:val="Akapitzlist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FB2AEA">
        <w:rPr>
          <w:rFonts w:asciiTheme="minorHAnsi" w:hAnsiTheme="minorHAnsi"/>
          <w:b/>
        </w:rPr>
        <w:t>Podstawa prawna procedury</w:t>
      </w:r>
    </w:p>
    <w:p w:rsidR="007A4CDC" w:rsidRPr="00FB2AEA" w:rsidRDefault="007A4CDC" w:rsidP="007A4CDC">
      <w:pPr>
        <w:pStyle w:val="Akapitzlist"/>
        <w:spacing w:after="0" w:line="360" w:lineRule="auto"/>
        <w:jc w:val="both"/>
        <w:rPr>
          <w:rFonts w:asciiTheme="minorHAnsi" w:hAnsiTheme="minorHAnsi"/>
          <w:u w:val="single"/>
        </w:rPr>
      </w:pPr>
      <w:r w:rsidRPr="00FB2AEA">
        <w:rPr>
          <w:rFonts w:asciiTheme="minorHAnsi" w:hAnsiTheme="minorHAnsi"/>
          <w:u w:val="single"/>
        </w:rPr>
        <w:t>Regulacje zewnętrzne</w:t>
      </w:r>
    </w:p>
    <w:p w:rsidR="003C7732" w:rsidRPr="00FB2AEA" w:rsidRDefault="00F609ED" w:rsidP="00FB2AEA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t xml:space="preserve">Ustawa Prawo o szkolnictwie wyższym i nauce z dnia 20 lipca 2018 r. (Dz. U. z 2018 r. poz. 1668), </w:t>
      </w:r>
    </w:p>
    <w:p w:rsidR="00B05F6D" w:rsidRPr="00FB2AEA" w:rsidRDefault="00B05F6D" w:rsidP="00FB2AEA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FB2AEA">
        <w:rPr>
          <w:rFonts w:asciiTheme="minorHAnsi" w:hAnsiTheme="minorHAnsi"/>
        </w:rPr>
        <w:t>Ustawa z dnia 22 grudnia 2015 r. o Zintegrowanym Systemie Kwalifikacji (Dz. U. z 2016</w:t>
      </w:r>
      <w:r w:rsidR="007A4CDC" w:rsidRPr="00FB2AEA">
        <w:rPr>
          <w:rFonts w:asciiTheme="minorHAnsi" w:hAnsiTheme="minorHAnsi"/>
        </w:rPr>
        <w:t> r. poz. 64, 1010)</w:t>
      </w:r>
      <w:r w:rsidR="00F609ED">
        <w:rPr>
          <w:rFonts w:asciiTheme="minorHAnsi" w:hAnsiTheme="minorHAnsi"/>
        </w:rPr>
        <w:t xml:space="preserve">, </w:t>
      </w:r>
    </w:p>
    <w:p w:rsidR="00B05F6D" w:rsidRPr="00FB2AEA" w:rsidRDefault="00F609ED" w:rsidP="00FB2AEA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t xml:space="preserve">Rozporządzenie </w:t>
      </w:r>
      <w:proofErr w:type="spellStart"/>
      <w:r>
        <w:t>MNiSW</w:t>
      </w:r>
      <w:proofErr w:type="spellEnd"/>
      <w:r>
        <w:t xml:space="preserve"> z dnia 14 listopad 2018 r. w sprawie charakterystyk drugiego stopnia efektów uczenia się dla kwalifikacji na poziomie poziomy 6–8 Polskiej Ramy Kwalifikacji, </w:t>
      </w:r>
    </w:p>
    <w:p w:rsidR="007A4CDC" w:rsidRPr="00FB2AEA" w:rsidRDefault="00F609ED" w:rsidP="00FB2AEA">
      <w:pPr>
        <w:pStyle w:val="Akapitzlist"/>
        <w:numPr>
          <w:ilvl w:val="0"/>
          <w:numId w:val="4"/>
        </w:numPr>
        <w:spacing w:after="24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>
        <w:t xml:space="preserve">Rozporządzenie </w:t>
      </w:r>
      <w:proofErr w:type="spellStart"/>
      <w:r>
        <w:t>MNiSW</w:t>
      </w:r>
      <w:proofErr w:type="spellEnd"/>
      <w:r>
        <w:t xml:space="preserve"> z dnia 27 września 2018 r. w sprawie studiów (Dz. U. z 2018 r. poz. 1861), </w:t>
      </w:r>
    </w:p>
    <w:p w:rsidR="007A4CDC" w:rsidRPr="00FB2AEA" w:rsidRDefault="007A4CDC" w:rsidP="007A4CDC">
      <w:pPr>
        <w:pStyle w:val="Akapitzlist"/>
        <w:spacing w:after="0" w:line="360" w:lineRule="auto"/>
        <w:jc w:val="both"/>
        <w:rPr>
          <w:rFonts w:asciiTheme="minorHAnsi" w:hAnsiTheme="minorHAnsi"/>
          <w:u w:val="single"/>
        </w:rPr>
      </w:pPr>
      <w:r w:rsidRPr="00FB2AEA">
        <w:rPr>
          <w:rFonts w:asciiTheme="minorHAnsi" w:hAnsiTheme="minorHAnsi"/>
          <w:u w:val="single"/>
        </w:rPr>
        <w:t>Regulacje wewnętrzne</w:t>
      </w:r>
    </w:p>
    <w:p w:rsidR="00B05F6D" w:rsidRPr="00FB2AEA" w:rsidRDefault="00C32CB7" w:rsidP="00FB2AEA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FB2AEA">
        <w:rPr>
          <w:rFonts w:asciiTheme="minorHAnsi" w:hAnsiTheme="minorHAnsi"/>
        </w:rPr>
        <w:t>Uchwała Nr 36/2012 Senatu Politechniki Koszalińsk</w:t>
      </w:r>
      <w:r w:rsidR="00B05F6D" w:rsidRPr="00FB2AEA">
        <w:rPr>
          <w:rFonts w:asciiTheme="minorHAnsi" w:hAnsiTheme="minorHAnsi"/>
        </w:rPr>
        <w:t>iej z dnia 27 czerwca 2012 r. w </w:t>
      </w:r>
      <w:r w:rsidRPr="00FB2AEA">
        <w:rPr>
          <w:rFonts w:asciiTheme="minorHAnsi" w:hAnsiTheme="minorHAnsi"/>
        </w:rPr>
        <w:t>sprawie struktury Jednolitego Systemu Za</w:t>
      </w:r>
      <w:r w:rsidR="00B05F6D" w:rsidRPr="00FB2AEA">
        <w:rPr>
          <w:rFonts w:asciiTheme="minorHAnsi" w:hAnsiTheme="minorHAnsi"/>
        </w:rPr>
        <w:t>pewnienia Jakości Kształcenia w </w:t>
      </w:r>
      <w:r w:rsidR="008B1986">
        <w:rPr>
          <w:rFonts w:asciiTheme="minorHAnsi" w:hAnsiTheme="minorHAnsi"/>
        </w:rPr>
        <w:t xml:space="preserve">Politechnice Koszalińskiej </w:t>
      </w:r>
    </w:p>
    <w:p w:rsidR="00FB2AEA" w:rsidRDefault="00FB2AEA" w:rsidP="00FB2AEA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/>
        </w:rPr>
      </w:pPr>
      <w:r w:rsidRPr="00FB2AEA">
        <w:rPr>
          <w:rFonts w:asciiTheme="minorHAnsi" w:hAnsiTheme="minorHAnsi"/>
          <w:lang w:eastAsia="pl-PL"/>
        </w:rPr>
        <w:t>Zarządzenie Nr 63/2012 Rektora Politechniki Koszalińskiej z dnia 24 września 2012 r. w sprawie określenia zadań Uczelnianej Rady ds. Jakości Kształcenia oraz Wydziałowych/Instytutowych Zespołów ds. Jakości Kształcenia w Politechnice Koszalińskiej</w:t>
      </w:r>
      <w:r w:rsidR="008B1986">
        <w:rPr>
          <w:rFonts w:asciiTheme="minorHAnsi" w:hAnsiTheme="minorHAnsi"/>
          <w:lang w:eastAsia="pl-PL"/>
        </w:rPr>
        <w:t xml:space="preserve"> </w:t>
      </w:r>
    </w:p>
    <w:p w:rsidR="00BE4A82" w:rsidRPr="00B05F6D" w:rsidRDefault="00BE4A82" w:rsidP="00B05F6D">
      <w:pPr>
        <w:pStyle w:val="Akapitzlist"/>
        <w:spacing w:after="0" w:line="360" w:lineRule="auto"/>
        <w:jc w:val="both"/>
        <w:rPr>
          <w:rFonts w:asciiTheme="majorHAnsi" w:hAnsiTheme="majorHAnsi"/>
        </w:rPr>
      </w:pPr>
    </w:p>
    <w:p w:rsidR="00D96106" w:rsidRPr="00F60AAA" w:rsidRDefault="000A0694" w:rsidP="00B05F6D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Fonts w:asciiTheme="minorHAnsi" w:hAnsiTheme="minorHAnsi"/>
          <w:b/>
        </w:rPr>
      </w:pPr>
      <w:r w:rsidRPr="00F60AAA">
        <w:rPr>
          <w:rFonts w:asciiTheme="minorHAnsi" w:hAnsiTheme="minorHAnsi"/>
          <w:b/>
        </w:rPr>
        <w:t>Opis realizacji procedury</w:t>
      </w:r>
    </w:p>
    <w:p w:rsidR="00571B7C" w:rsidRPr="00F60AAA" w:rsidRDefault="00BE4A82" w:rsidP="00B05F6D">
      <w:pPr>
        <w:spacing w:line="360" w:lineRule="auto"/>
        <w:jc w:val="both"/>
        <w:rPr>
          <w:b/>
        </w:rPr>
      </w:pPr>
      <w:r w:rsidRPr="00F60AAA">
        <w:rPr>
          <w:b/>
        </w:rPr>
        <w:t>3.1</w:t>
      </w:r>
      <w:r w:rsidR="00411D72">
        <w:rPr>
          <w:b/>
        </w:rPr>
        <w:t>.</w:t>
      </w:r>
      <w:r w:rsidRPr="00F60AAA">
        <w:rPr>
          <w:b/>
        </w:rPr>
        <w:t xml:space="preserve"> Ocena realizacji założonych efektów </w:t>
      </w:r>
      <w:r w:rsidR="00F609ED">
        <w:rPr>
          <w:b/>
        </w:rPr>
        <w:t xml:space="preserve">uczenia się na kursie </w:t>
      </w:r>
    </w:p>
    <w:p w:rsidR="008B1986" w:rsidRDefault="00571B7C" w:rsidP="00AC287F">
      <w:pPr>
        <w:spacing w:after="120" w:line="360" w:lineRule="auto"/>
        <w:ind w:left="284" w:right="284"/>
        <w:jc w:val="both"/>
      </w:pPr>
      <w:r>
        <w:t>Ocena</w:t>
      </w:r>
      <w:r w:rsidR="008B1986">
        <w:t xml:space="preserve"> stopnia osiągnięcia przez </w:t>
      </w:r>
      <w:r w:rsidR="00246801">
        <w:t>studentów</w:t>
      </w:r>
      <w:r w:rsidR="008B1986">
        <w:t xml:space="preserve"> założonych efektów </w:t>
      </w:r>
      <w:r w:rsidR="00F609ED">
        <w:t>uczenia się</w:t>
      </w:r>
      <w:r w:rsidR="008B1986">
        <w:t xml:space="preserve"> na kursie dokonywana jest przez nauczyciela akademickiego prowadzącego kurs po jego zakończeniu. </w:t>
      </w:r>
      <w:r w:rsidR="00B8110C">
        <w:t xml:space="preserve">Zasady </w:t>
      </w:r>
      <w:r>
        <w:t>oceny zapisane są w karcie kursu i podawane studentom przez nauczyciela prowadzącego kurs na pierwszych zajęciach</w:t>
      </w:r>
      <w:r w:rsidR="004843D5">
        <w:t xml:space="preserve"> w semestrze</w:t>
      </w:r>
      <w:r>
        <w:t xml:space="preserve">. </w:t>
      </w:r>
      <w:r w:rsidR="00411D72">
        <w:t xml:space="preserve">Zasady ustalania terminów </w:t>
      </w:r>
      <w:r>
        <w:t xml:space="preserve">przeprowadzenia </w:t>
      </w:r>
      <w:r w:rsidR="00411D72">
        <w:t xml:space="preserve">oceny </w:t>
      </w:r>
      <w:r>
        <w:t>dla kursów egzaminacyjnych i nieegzaminacyjnych oraz skal</w:t>
      </w:r>
      <w:r w:rsidR="00411D72">
        <w:t>ę</w:t>
      </w:r>
      <w:r>
        <w:t xml:space="preserve"> stosowanych ocen </w:t>
      </w:r>
      <w:r w:rsidR="00411D72">
        <w:t>określa regulamin</w:t>
      </w:r>
      <w:r>
        <w:t xml:space="preserve"> studiów. </w:t>
      </w:r>
    </w:p>
    <w:p w:rsidR="00571B7C" w:rsidRPr="00F60AAA" w:rsidRDefault="00586017" w:rsidP="00246801">
      <w:pPr>
        <w:spacing w:after="120" w:line="360" w:lineRule="auto"/>
        <w:ind w:left="284" w:right="284"/>
        <w:jc w:val="both"/>
      </w:pPr>
      <w:r w:rsidRPr="00F60AAA">
        <w:lastRenderedPageBreak/>
        <w:t>Oceny</w:t>
      </w:r>
      <w:r w:rsidR="004117EB" w:rsidRPr="00F60AAA">
        <w:t xml:space="preserve"> realizacji założonych efektów </w:t>
      </w:r>
      <w:r w:rsidR="00F609ED">
        <w:t>uczenia się</w:t>
      </w:r>
      <w:r w:rsidR="004117EB" w:rsidRPr="00F60AAA">
        <w:t xml:space="preserve"> </w:t>
      </w:r>
      <w:r w:rsidR="005623C5" w:rsidRPr="00DE1A47">
        <w:t>w obrębie modułu</w:t>
      </w:r>
      <w:r w:rsidR="004117EB" w:rsidRPr="00F60AAA">
        <w:t xml:space="preserve"> w zakresie: kompletności osiągnięcia </w:t>
      </w:r>
      <w:r w:rsidR="00411D72">
        <w:t xml:space="preserve">przez studentów </w:t>
      </w:r>
      <w:r w:rsidR="004117EB" w:rsidRPr="00F60AAA">
        <w:t xml:space="preserve">założonych efektów </w:t>
      </w:r>
      <w:r w:rsidR="005623C5">
        <w:t>uczenia się</w:t>
      </w:r>
      <w:r w:rsidR="004117EB" w:rsidRPr="00F60AAA">
        <w:t>, adekwatności założonych metod dydaktycznych do rzeczywistych możliwości osiągnięcia i weryfikacji założonych efektów</w:t>
      </w:r>
      <w:r w:rsidR="007A26ED" w:rsidRPr="00F60AAA">
        <w:t xml:space="preserve"> </w:t>
      </w:r>
      <w:r w:rsidR="005623C5">
        <w:t>uczenia się</w:t>
      </w:r>
      <w:r w:rsidR="00B05F6D" w:rsidRPr="00F60AAA">
        <w:t xml:space="preserve"> </w:t>
      </w:r>
      <w:r w:rsidR="007A26ED" w:rsidRPr="00F60AAA">
        <w:t>oraz</w:t>
      </w:r>
      <w:r w:rsidR="006E47EB" w:rsidRPr="00F60AAA">
        <w:t xml:space="preserve"> </w:t>
      </w:r>
      <w:r w:rsidR="004117EB" w:rsidRPr="00F60AAA">
        <w:t xml:space="preserve">zgodności punktów ECTS z rzeczywistym nakładem pracy </w:t>
      </w:r>
      <w:r w:rsidR="00AC287F">
        <w:t xml:space="preserve">przeciętnie zdolnego </w:t>
      </w:r>
      <w:r w:rsidR="004117EB" w:rsidRPr="00F60AAA">
        <w:t>studenta</w:t>
      </w:r>
      <w:r w:rsidR="00B05F6D" w:rsidRPr="00F60AAA">
        <w:t>,</w:t>
      </w:r>
      <w:r w:rsidR="004117EB" w:rsidRPr="00F60AAA">
        <w:t xml:space="preserve"> niezbędnym do osiągnięcia wszystkich założonych efektów </w:t>
      </w:r>
      <w:r w:rsidR="005623C5">
        <w:t>uczenia się</w:t>
      </w:r>
      <w:r w:rsidR="006E47EB" w:rsidRPr="00F60AAA">
        <w:t xml:space="preserve"> </w:t>
      </w:r>
      <w:r w:rsidR="004117EB" w:rsidRPr="00F60AAA">
        <w:t>dokonuje nauczyciel akademicki realizujący kurs</w:t>
      </w:r>
      <w:r w:rsidR="005623C5">
        <w:t xml:space="preserve"> podsumowujący moduł</w:t>
      </w:r>
      <w:r w:rsidR="004117EB" w:rsidRPr="00F60AAA">
        <w:t xml:space="preserve">. </w:t>
      </w:r>
      <w:r w:rsidR="00246801">
        <w:t>Ocena ta dokonywana jest z</w:t>
      </w:r>
      <w:r w:rsidR="005623C5">
        <w:t> </w:t>
      </w:r>
      <w:r w:rsidR="00246801">
        <w:t xml:space="preserve">wykorzystaniem </w:t>
      </w:r>
      <w:r w:rsidR="00246801">
        <w:rPr>
          <w:i/>
        </w:rPr>
        <w:t xml:space="preserve">Karty oceny osiągnięcia założonych efektów </w:t>
      </w:r>
      <w:r w:rsidR="005623C5">
        <w:rPr>
          <w:i/>
        </w:rPr>
        <w:t>uczenia się</w:t>
      </w:r>
      <w:r w:rsidR="00246801">
        <w:rPr>
          <w:i/>
        </w:rPr>
        <w:t xml:space="preserve"> </w:t>
      </w:r>
      <w:r w:rsidR="00246801">
        <w:t xml:space="preserve">i przekazywana </w:t>
      </w:r>
      <w:r w:rsidR="005623C5">
        <w:t>Pełnomocnikowi ds. jakości kształcenia</w:t>
      </w:r>
      <w:r w:rsidR="00246801">
        <w:t xml:space="preserve"> </w:t>
      </w:r>
      <w:r w:rsidR="00246801" w:rsidRPr="00F60AAA">
        <w:t>w terminie nieprzekraczającym 30 dni od zakończenia realizacji zajęć dydaktycznych</w:t>
      </w:r>
      <w:r w:rsidR="00246801">
        <w:t xml:space="preserve">. </w:t>
      </w:r>
    </w:p>
    <w:p w:rsidR="00B00E0D" w:rsidRPr="00F60AAA" w:rsidRDefault="00B00E0D" w:rsidP="00B05F6D">
      <w:pPr>
        <w:spacing w:line="360" w:lineRule="auto"/>
        <w:jc w:val="both"/>
        <w:rPr>
          <w:b/>
        </w:rPr>
      </w:pPr>
      <w:r w:rsidRPr="00F60AAA">
        <w:rPr>
          <w:b/>
        </w:rPr>
        <w:t>3.2</w:t>
      </w:r>
      <w:r w:rsidR="00411D72">
        <w:rPr>
          <w:b/>
        </w:rPr>
        <w:t>.</w:t>
      </w:r>
      <w:r w:rsidRPr="00F60AAA">
        <w:rPr>
          <w:b/>
        </w:rPr>
        <w:t xml:space="preserve"> </w:t>
      </w:r>
      <w:r w:rsidR="00411D72">
        <w:rPr>
          <w:b/>
        </w:rPr>
        <w:t xml:space="preserve">Realizacja działań związanych z </w:t>
      </w:r>
      <w:r w:rsidR="00411D72" w:rsidRPr="00F60AAA">
        <w:rPr>
          <w:b/>
        </w:rPr>
        <w:t>doskonaleniem procesu dydaktycznego</w:t>
      </w:r>
    </w:p>
    <w:p w:rsidR="002F4A0D" w:rsidRPr="00F60AAA" w:rsidRDefault="00BE4A82" w:rsidP="00411D72">
      <w:pPr>
        <w:spacing w:line="360" w:lineRule="auto"/>
        <w:ind w:left="284" w:right="283"/>
        <w:jc w:val="both"/>
      </w:pPr>
      <w:r w:rsidRPr="00F60AAA">
        <w:t>Weryfikacj</w:t>
      </w:r>
      <w:r w:rsidR="00A927BB">
        <w:t>i</w:t>
      </w:r>
      <w:r w:rsidRPr="00F60AAA">
        <w:t xml:space="preserve"> </w:t>
      </w:r>
      <w:r w:rsidR="00586017" w:rsidRPr="00F60AAA">
        <w:t>osiągnięcia</w:t>
      </w:r>
      <w:r w:rsidRPr="00F60AAA">
        <w:t xml:space="preserve"> przez studentów efektów </w:t>
      </w:r>
      <w:r w:rsidR="005623C5">
        <w:t>uczenia się</w:t>
      </w:r>
      <w:r w:rsidRPr="00F60AAA">
        <w:t xml:space="preserve"> </w:t>
      </w:r>
      <w:r w:rsidR="005623C5">
        <w:t xml:space="preserve">w obrębie danego modułu </w:t>
      </w:r>
      <w:r w:rsidRPr="00F60AAA">
        <w:t xml:space="preserve">przeprowadza </w:t>
      </w:r>
      <w:r w:rsidR="00A927BB">
        <w:t>r</w:t>
      </w:r>
      <w:r w:rsidR="00580E8C" w:rsidRPr="00F60AAA">
        <w:t xml:space="preserve">ada programowa kierunku studiów. </w:t>
      </w:r>
      <w:r w:rsidRPr="00F60AAA">
        <w:t>Weryfikacja dokonywana jest na podstawie analizy</w:t>
      </w:r>
      <w:r w:rsidR="002F4A0D" w:rsidRPr="00F60AAA">
        <w:t>:</w:t>
      </w:r>
      <w:r w:rsidRPr="00F60AAA">
        <w:t xml:space="preserve"> </w:t>
      </w:r>
      <w:r w:rsidR="005623C5">
        <w:t>karty kursu podsumowującego dany moduł, k</w:t>
      </w:r>
      <w:r w:rsidR="005623C5" w:rsidRPr="005623C5">
        <w:t>arty oceny osiągnięcia założonych efektów uczenia się</w:t>
      </w:r>
      <w:r w:rsidR="005623C5">
        <w:rPr>
          <w:i/>
        </w:rPr>
        <w:t xml:space="preserve"> </w:t>
      </w:r>
      <w:r w:rsidR="005623C5">
        <w:t xml:space="preserve">na kursie podsumowującym ten moduł, wyników zaliczeń kursów wchodzących w skład danego modułu, wyników ankietyzacji, </w:t>
      </w:r>
      <w:r w:rsidR="005623C5" w:rsidRPr="00F60AAA">
        <w:t>wyników przeglądu prac dyplomowych na kierunku, wyników realizacji praktyk studenckich</w:t>
      </w:r>
      <w:r w:rsidR="00D86330">
        <w:t xml:space="preserve">. </w:t>
      </w:r>
      <w:r w:rsidR="002F4A0D" w:rsidRPr="00F60AAA">
        <w:t>Weryfikacja os</w:t>
      </w:r>
      <w:r w:rsidR="00FC21B4" w:rsidRPr="00F60AAA">
        <w:t xml:space="preserve">iąganych przez studentów efektów </w:t>
      </w:r>
      <w:r w:rsidR="00D86330">
        <w:t>uczenia się</w:t>
      </w:r>
      <w:r w:rsidR="007528C8" w:rsidRPr="00F60AAA">
        <w:t xml:space="preserve"> dokonywana jest </w:t>
      </w:r>
      <w:r w:rsidR="00A927BB">
        <w:t>do dnia 30 </w:t>
      </w:r>
      <w:r w:rsidR="00291030">
        <w:t>września</w:t>
      </w:r>
      <w:r w:rsidR="008A7713">
        <w:t xml:space="preserve"> danego roku akademickiego</w:t>
      </w:r>
      <w:r w:rsidR="007528C8" w:rsidRPr="00F60AAA">
        <w:t>. Wnioski z</w:t>
      </w:r>
      <w:r w:rsidR="00DE1A47">
        <w:t> </w:t>
      </w:r>
      <w:r w:rsidR="00D86330">
        <w:t>przeprowadzonej weryfikacji</w:t>
      </w:r>
      <w:r w:rsidR="00A927BB">
        <w:t>,</w:t>
      </w:r>
      <w:r w:rsidR="00DC03EA" w:rsidRPr="00F60AAA">
        <w:t xml:space="preserve"> zawierające propozycje usprawnień procesu dydaktycznego (uwzględniające propozycje</w:t>
      </w:r>
      <w:r w:rsidR="008D3BFB" w:rsidRPr="00F60AAA">
        <w:t xml:space="preserve"> przekazane przez nauczycieli akademickich)</w:t>
      </w:r>
      <w:r w:rsidR="007528C8" w:rsidRPr="00F60AAA">
        <w:t xml:space="preserve"> </w:t>
      </w:r>
      <w:r w:rsidR="00291030">
        <w:t xml:space="preserve">niezwłocznie </w:t>
      </w:r>
      <w:r w:rsidR="007528C8" w:rsidRPr="00F60AAA">
        <w:t xml:space="preserve">przekazywane są </w:t>
      </w:r>
      <w:r w:rsidR="00D86330">
        <w:t>realizacji Pełnomocnikowi ds. jakości kształcenia i</w:t>
      </w:r>
      <w:r w:rsidR="008A7713">
        <w:t> </w:t>
      </w:r>
      <w:r w:rsidR="00D86330">
        <w:t>Dyrektorowi Filii</w:t>
      </w:r>
      <w:r w:rsidR="007528C8" w:rsidRPr="00F60AAA">
        <w:t>.</w:t>
      </w:r>
      <w:r w:rsidR="0013269B" w:rsidRPr="00F60AAA">
        <w:t xml:space="preserve"> </w:t>
      </w:r>
    </w:p>
    <w:p w:rsidR="0013269B" w:rsidRPr="00F60AAA" w:rsidRDefault="00513A25" w:rsidP="005D3124">
      <w:pPr>
        <w:spacing w:line="360" w:lineRule="auto"/>
        <w:ind w:left="284" w:right="283"/>
        <w:jc w:val="both"/>
      </w:pPr>
      <w:r w:rsidRPr="00F60AAA">
        <w:t xml:space="preserve">W celu weryfikacji poprawności procesu dydaktycznego na </w:t>
      </w:r>
      <w:r w:rsidR="0013269B" w:rsidRPr="00F60AAA">
        <w:t>kierunku</w:t>
      </w:r>
      <w:r w:rsidRPr="00F60AAA">
        <w:t xml:space="preserve"> </w:t>
      </w:r>
      <w:r w:rsidR="00D86330">
        <w:t>rada programowa</w:t>
      </w:r>
      <w:r w:rsidRPr="00F60AAA">
        <w:t xml:space="preserve"> dokonuje corocznej analizy minimum 10% prac dyplomowych</w:t>
      </w:r>
      <w:r w:rsidR="00097FB1" w:rsidRPr="00F60AAA">
        <w:t xml:space="preserve"> lub kwalifikacyjnych</w:t>
      </w:r>
      <w:r w:rsidRPr="00F60AAA">
        <w:t xml:space="preserve"> zrealizowanych </w:t>
      </w:r>
      <w:r w:rsidR="0013269B" w:rsidRPr="00F60AAA">
        <w:t xml:space="preserve">przez studentów. Wyniki analizy przekazywane są </w:t>
      </w:r>
      <w:r w:rsidR="00D86330">
        <w:t>Pełnomocnikowi ds. jakości kształcenia i Dyrektorowi Filii</w:t>
      </w:r>
      <w:r w:rsidR="0013269B" w:rsidRPr="00F60AAA">
        <w:t xml:space="preserve">. </w:t>
      </w:r>
    </w:p>
    <w:p w:rsidR="00696914" w:rsidRPr="00F60AAA" w:rsidRDefault="00696914" w:rsidP="00B05F6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/>
        </w:rPr>
      </w:pPr>
      <w:r w:rsidRPr="00F60AAA">
        <w:rPr>
          <w:rFonts w:asciiTheme="minorHAnsi" w:hAnsiTheme="minorHAnsi"/>
          <w:b/>
        </w:rPr>
        <w:t>Dokumenty i formularze</w:t>
      </w:r>
    </w:p>
    <w:p w:rsidR="003C2E81" w:rsidRPr="00F60AAA" w:rsidRDefault="0013269B" w:rsidP="00B05F6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/>
        </w:rPr>
      </w:pPr>
      <w:r w:rsidRPr="00F60AAA">
        <w:rPr>
          <w:rFonts w:asciiTheme="minorHAnsi" w:hAnsiTheme="minorHAnsi"/>
        </w:rPr>
        <w:t xml:space="preserve">Załącznik 1 – Karta oceny osiągnięcia założonych efektów </w:t>
      </w:r>
      <w:r w:rsidR="00D86330">
        <w:rPr>
          <w:rFonts w:asciiTheme="minorHAnsi" w:hAnsiTheme="minorHAnsi"/>
        </w:rPr>
        <w:t xml:space="preserve">uczenia się </w:t>
      </w:r>
    </w:p>
    <w:p w:rsidR="00F609ED" w:rsidRPr="00F60AAA" w:rsidRDefault="00F609ED" w:rsidP="00B05F6D">
      <w:pPr>
        <w:spacing w:line="360" w:lineRule="auto"/>
      </w:pPr>
      <w:bookmarkStart w:id="0" w:name="_GoBack"/>
      <w:bookmarkEnd w:id="0"/>
    </w:p>
    <w:p w:rsidR="00F609ED" w:rsidRDefault="00F609ED" w:rsidP="00F609ED">
      <w:r>
        <w:t xml:space="preserve">Zatwierdzono Uchwałą Rady Wydziału z dnia 23 lutego 2017 r. </w:t>
      </w:r>
    </w:p>
    <w:p w:rsidR="00F609ED" w:rsidRDefault="00F609ED" w:rsidP="00F609ED">
      <w:r>
        <w:t xml:space="preserve">Zmodyfikowano </w:t>
      </w:r>
      <w:r w:rsidR="008A7713">
        <w:t>10</w:t>
      </w:r>
      <w:r>
        <w:t xml:space="preserve"> </w:t>
      </w:r>
      <w:r w:rsidR="008A7713">
        <w:t>grudnia</w:t>
      </w:r>
      <w:r>
        <w:t xml:space="preserve"> 20</w:t>
      </w:r>
      <w:r w:rsidR="008A7713">
        <w:t>21</w:t>
      </w:r>
      <w:r>
        <w:t xml:space="preserve"> r. </w:t>
      </w:r>
    </w:p>
    <w:p w:rsidR="00F609ED" w:rsidRDefault="00F609ED" w:rsidP="00F609ED"/>
    <w:p w:rsidR="00F609ED" w:rsidRDefault="00F609ED" w:rsidP="00F609ED">
      <w:pPr>
        <w:tabs>
          <w:tab w:val="left" w:pos="6096"/>
          <w:tab w:val="right" w:leader="dot" w:pos="8647"/>
        </w:tabs>
        <w:spacing w:after="0" w:line="240" w:lineRule="auto"/>
      </w:pPr>
      <w:r>
        <w:lastRenderedPageBreak/>
        <w:tab/>
      </w:r>
      <w:r>
        <w:tab/>
      </w:r>
    </w:p>
    <w:p w:rsidR="00F609ED" w:rsidRDefault="00F609ED" w:rsidP="00F609ED">
      <w:pPr>
        <w:tabs>
          <w:tab w:val="center" w:pos="7371"/>
        </w:tabs>
        <w:spacing w:after="0" w:line="240" w:lineRule="auto"/>
        <w:rPr>
          <w:i/>
        </w:rPr>
      </w:pPr>
      <w:r>
        <w:rPr>
          <w:i/>
        </w:rPr>
        <w:tab/>
        <w:t>podpis dyrektora</w:t>
      </w:r>
    </w:p>
    <w:p w:rsidR="00696914" w:rsidRPr="00F60AAA" w:rsidRDefault="00696914" w:rsidP="00F609ED">
      <w:pPr>
        <w:spacing w:line="360" w:lineRule="auto"/>
        <w:rPr>
          <w:i/>
        </w:rPr>
      </w:pPr>
    </w:p>
    <w:sectPr w:rsidR="00696914" w:rsidRPr="00F60AAA" w:rsidSect="00B05F6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E40" w:rsidRDefault="00B22E40" w:rsidP="00B05F6D">
      <w:pPr>
        <w:spacing w:after="0" w:line="240" w:lineRule="auto"/>
      </w:pPr>
      <w:r>
        <w:separator/>
      </w:r>
    </w:p>
  </w:endnote>
  <w:endnote w:type="continuationSeparator" w:id="0">
    <w:p w:rsidR="00B22E40" w:rsidRDefault="00B22E40" w:rsidP="00B0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E40" w:rsidRDefault="00B22E40" w:rsidP="00B05F6D">
      <w:pPr>
        <w:spacing w:after="0" w:line="240" w:lineRule="auto"/>
      </w:pPr>
      <w:r>
        <w:separator/>
      </w:r>
    </w:p>
  </w:footnote>
  <w:footnote w:type="continuationSeparator" w:id="0">
    <w:p w:rsidR="00B22E40" w:rsidRDefault="00B22E40" w:rsidP="00B0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ACD7692193394969943FE71EFB7C1057"/>
      </w:placeholder>
      <w:temporary/>
      <w:showingPlcHdr/>
    </w:sdtPr>
    <w:sdtEndPr/>
    <w:sdtContent>
      <w:p w:rsidR="00B05F6D" w:rsidRDefault="00B05F6D">
        <w:pPr>
          <w:pStyle w:val="Nagwek"/>
        </w:pPr>
        <w:r>
          <w:t>[Wpisz tekst]</w:t>
        </w:r>
      </w:p>
    </w:sdtContent>
  </w:sdt>
  <w:p w:rsidR="00B05F6D" w:rsidRDefault="00B05F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F6D" w:rsidRDefault="00F609ED" w:rsidP="00B05F6D">
    <w:pPr>
      <w:pStyle w:val="Nagwek"/>
      <w:jc w:val="center"/>
    </w:pPr>
    <w:r w:rsidRPr="00E63720">
      <w:rPr>
        <w:noProof/>
      </w:rPr>
      <w:drawing>
        <wp:inline distT="0" distB="0" distL="0" distR="0" wp14:anchorId="495358E0" wp14:editId="1D85689C">
          <wp:extent cx="3630316" cy="1136318"/>
          <wp:effectExtent l="19050" t="0" r="8234" b="0"/>
          <wp:docPr id="2" name="Obraz 2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54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845C5"/>
    <w:multiLevelType w:val="hybridMultilevel"/>
    <w:tmpl w:val="C00C2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D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4242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B512EE"/>
    <w:multiLevelType w:val="hybridMultilevel"/>
    <w:tmpl w:val="BB5680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3505D4"/>
    <w:multiLevelType w:val="multilevel"/>
    <w:tmpl w:val="C1764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B2048"/>
    <w:multiLevelType w:val="hybridMultilevel"/>
    <w:tmpl w:val="2C980D40"/>
    <w:lvl w:ilvl="0" w:tplc="42DA3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B31AF"/>
    <w:multiLevelType w:val="hybridMultilevel"/>
    <w:tmpl w:val="89527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C1B86"/>
    <w:multiLevelType w:val="hybridMultilevel"/>
    <w:tmpl w:val="3BEE8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55BD0"/>
    <w:multiLevelType w:val="hybridMultilevel"/>
    <w:tmpl w:val="0198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76E30"/>
    <w:multiLevelType w:val="hybridMultilevel"/>
    <w:tmpl w:val="0BCCD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7"/>
  </w:num>
  <w:num w:numId="7">
    <w:abstractNumId w:val="11"/>
  </w:num>
  <w:num w:numId="8">
    <w:abstractNumId w:val="1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68"/>
    <w:rsid w:val="00020BCD"/>
    <w:rsid w:val="00042B28"/>
    <w:rsid w:val="000844FF"/>
    <w:rsid w:val="00097FB1"/>
    <w:rsid w:val="000A0694"/>
    <w:rsid w:val="000B7E3A"/>
    <w:rsid w:val="000D58E0"/>
    <w:rsid w:val="000E2F2D"/>
    <w:rsid w:val="000F1B3D"/>
    <w:rsid w:val="00107D42"/>
    <w:rsid w:val="0013269B"/>
    <w:rsid w:val="00160428"/>
    <w:rsid w:val="00174FA4"/>
    <w:rsid w:val="00175C3A"/>
    <w:rsid w:val="001A2F20"/>
    <w:rsid w:val="001A348B"/>
    <w:rsid w:val="001A79B7"/>
    <w:rsid w:val="001B0C90"/>
    <w:rsid w:val="001B0EA5"/>
    <w:rsid w:val="001D34AF"/>
    <w:rsid w:val="00205E25"/>
    <w:rsid w:val="00206CBB"/>
    <w:rsid w:val="002349F1"/>
    <w:rsid w:val="002433DE"/>
    <w:rsid w:val="00246801"/>
    <w:rsid w:val="002634FB"/>
    <w:rsid w:val="00271016"/>
    <w:rsid w:val="00271F51"/>
    <w:rsid w:val="00273D6E"/>
    <w:rsid w:val="00291030"/>
    <w:rsid w:val="002F4A0D"/>
    <w:rsid w:val="00332A94"/>
    <w:rsid w:val="00344DA8"/>
    <w:rsid w:val="003A48E5"/>
    <w:rsid w:val="003C2E81"/>
    <w:rsid w:val="003C7732"/>
    <w:rsid w:val="00405504"/>
    <w:rsid w:val="004117EB"/>
    <w:rsid w:val="00411D72"/>
    <w:rsid w:val="00460397"/>
    <w:rsid w:val="004843D5"/>
    <w:rsid w:val="004A57F3"/>
    <w:rsid w:val="004A6D30"/>
    <w:rsid w:val="004B6FC3"/>
    <w:rsid w:val="004E55A0"/>
    <w:rsid w:val="004F3FFB"/>
    <w:rsid w:val="00501FFC"/>
    <w:rsid w:val="00513A25"/>
    <w:rsid w:val="00546CFA"/>
    <w:rsid w:val="00554250"/>
    <w:rsid w:val="005623C5"/>
    <w:rsid w:val="00571B7C"/>
    <w:rsid w:val="00580E8C"/>
    <w:rsid w:val="00583042"/>
    <w:rsid w:val="00586017"/>
    <w:rsid w:val="005D1D4F"/>
    <w:rsid w:val="005D3124"/>
    <w:rsid w:val="005D7DCF"/>
    <w:rsid w:val="006120B7"/>
    <w:rsid w:val="0062799F"/>
    <w:rsid w:val="00647E68"/>
    <w:rsid w:val="00655F32"/>
    <w:rsid w:val="00660FD3"/>
    <w:rsid w:val="00677512"/>
    <w:rsid w:val="0068773B"/>
    <w:rsid w:val="00696914"/>
    <w:rsid w:val="006D1348"/>
    <w:rsid w:val="006E47EB"/>
    <w:rsid w:val="006E64DA"/>
    <w:rsid w:val="006F4C1A"/>
    <w:rsid w:val="007333AA"/>
    <w:rsid w:val="00735237"/>
    <w:rsid w:val="00736EEE"/>
    <w:rsid w:val="007528C8"/>
    <w:rsid w:val="00777F74"/>
    <w:rsid w:val="007A26ED"/>
    <w:rsid w:val="007A4CDC"/>
    <w:rsid w:val="00806EEA"/>
    <w:rsid w:val="00831C11"/>
    <w:rsid w:val="008505A2"/>
    <w:rsid w:val="008647DB"/>
    <w:rsid w:val="00873DBB"/>
    <w:rsid w:val="008815F9"/>
    <w:rsid w:val="00885122"/>
    <w:rsid w:val="008A7713"/>
    <w:rsid w:val="008A7EBC"/>
    <w:rsid w:val="008B1986"/>
    <w:rsid w:val="008B2AE6"/>
    <w:rsid w:val="008D0D2E"/>
    <w:rsid w:val="008D3BFB"/>
    <w:rsid w:val="008D41F6"/>
    <w:rsid w:val="008E7FC4"/>
    <w:rsid w:val="00937C34"/>
    <w:rsid w:val="0096028F"/>
    <w:rsid w:val="00970B2A"/>
    <w:rsid w:val="00970BA0"/>
    <w:rsid w:val="0097372F"/>
    <w:rsid w:val="009800AC"/>
    <w:rsid w:val="0098110C"/>
    <w:rsid w:val="009B023E"/>
    <w:rsid w:val="009C25FE"/>
    <w:rsid w:val="009C4191"/>
    <w:rsid w:val="009F38F9"/>
    <w:rsid w:val="00A05B98"/>
    <w:rsid w:val="00A7447A"/>
    <w:rsid w:val="00A9089F"/>
    <w:rsid w:val="00A927BB"/>
    <w:rsid w:val="00AB4BB1"/>
    <w:rsid w:val="00AC287F"/>
    <w:rsid w:val="00AF783A"/>
    <w:rsid w:val="00B00E0D"/>
    <w:rsid w:val="00B05F6D"/>
    <w:rsid w:val="00B10FAC"/>
    <w:rsid w:val="00B17382"/>
    <w:rsid w:val="00B22E40"/>
    <w:rsid w:val="00B26C32"/>
    <w:rsid w:val="00B51A09"/>
    <w:rsid w:val="00B634E6"/>
    <w:rsid w:val="00B64731"/>
    <w:rsid w:val="00B8110C"/>
    <w:rsid w:val="00B8142A"/>
    <w:rsid w:val="00B90F6C"/>
    <w:rsid w:val="00BB004C"/>
    <w:rsid w:val="00BD051F"/>
    <w:rsid w:val="00BE3A52"/>
    <w:rsid w:val="00BE4A82"/>
    <w:rsid w:val="00C11C49"/>
    <w:rsid w:val="00C13060"/>
    <w:rsid w:val="00C32CB7"/>
    <w:rsid w:val="00C40471"/>
    <w:rsid w:val="00C41F33"/>
    <w:rsid w:val="00CF31B7"/>
    <w:rsid w:val="00D340C1"/>
    <w:rsid w:val="00D84961"/>
    <w:rsid w:val="00D86330"/>
    <w:rsid w:val="00D96106"/>
    <w:rsid w:val="00DA5F4B"/>
    <w:rsid w:val="00DC03EA"/>
    <w:rsid w:val="00DE113A"/>
    <w:rsid w:val="00DE1A47"/>
    <w:rsid w:val="00E12329"/>
    <w:rsid w:val="00E42E34"/>
    <w:rsid w:val="00E86179"/>
    <w:rsid w:val="00EB7B22"/>
    <w:rsid w:val="00EE3D84"/>
    <w:rsid w:val="00EF7AB0"/>
    <w:rsid w:val="00F1466B"/>
    <w:rsid w:val="00F23FA7"/>
    <w:rsid w:val="00F52FD0"/>
    <w:rsid w:val="00F609ED"/>
    <w:rsid w:val="00F60AAA"/>
    <w:rsid w:val="00F91BE8"/>
    <w:rsid w:val="00FA50F2"/>
    <w:rsid w:val="00FA5300"/>
    <w:rsid w:val="00FB2098"/>
    <w:rsid w:val="00FB2AEA"/>
    <w:rsid w:val="00FC21B4"/>
    <w:rsid w:val="00FC22D9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F98A"/>
  <w15:docId w15:val="{F07F7B8B-C82B-42CD-B502-7F217F99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2E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47E68"/>
    <w:pPr>
      <w:suppressAutoHyphens/>
      <w:ind w:left="720"/>
      <w:contextualSpacing/>
    </w:pPr>
    <w:rPr>
      <w:rFonts w:ascii="Calibri" w:eastAsia="Droid Sans Fallback" w:hAnsi="Calibri" w:cs="Calibri"/>
    </w:rPr>
  </w:style>
  <w:style w:type="character" w:customStyle="1" w:styleId="TekstpodstawowyZnak">
    <w:name w:val="Tekst podstawowy Znak"/>
    <w:basedOn w:val="Domylnaczcionkaakapitu"/>
    <w:link w:val="Tretekstu"/>
    <w:locked/>
    <w:rsid w:val="00AB4BB1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retekstu">
    <w:name w:val="Treść tekstu"/>
    <w:basedOn w:val="Normalny"/>
    <w:link w:val="TekstpodstawowyZnak"/>
    <w:rsid w:val="00AB4BB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B05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F6D"/>
  </w:style>
  <w:style w:type="paragraph" w:styleId="Stopka">
    <w:name w:val="footer"/>
    <w:basedOn w:val="Normalny"/>
    <w:link w:val="StopkaZnak"/>
    <w:uiPriority w:val="99"/>
    <w:unhideWhenUsed/>
    <w:rsid w:val="00B05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F6D"/>
  </w:style>
  <w:style w:type="paragraph" w:styleId="Tekstdymka">
    <w:name w:val="Balloon Text"/>
    <w:basedOn w:val="Normalny"/>
    <w:link w:val="TekstdymkaZnak"/>
    <w:uiPriority w:val="99"/>
    <w:semiHidden/>
    <w:unhideWhenUsed/>
    <w:rsid w:val="00B05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D7692193394969943FE71EFB7C1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3B3B0D-3705-441B-8C2D-DF8EAE796AF6}"/>
      </w:docPartPr>
      <w:docPartBody>
        <w:p w:rsidR="005F2863" w:rsidRDefault="00F86207" w:rsidP="00F86207">
          <w:pPr>
            <w:pStyle w:val="ACD7692193394969943FE71EFB7C1057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207"/>
    <w:rsid w:val="0000649B"/>
    <w:rsid w:val="000074B5"/>
    <w:rsid w:val="00460610"/>
    <w:rsid w:val="004D449A"/>
    <w:rsid w:val="004F553A"/>
    <w:rsid w:val="005143CB"/>
    <w:rsid w:val="005F2863"/>
    <w:rsid w:val="00681790"/>
    <w:rsid w:val="00704936"/>
    <w:rsid w:val="00770E98"/>
    <w:rsid w:val="007C6F05"/>
    <w:rsid w:val="00913021"/>
    <w:rsid w:val="00AE5644"/>
    <w:rsid w:val="00C22A73"/>
    <w:rsid w:val="00E07255"/>
    <w:rsid w:val="00E72E18"/>
    <w:rsid w:val="00F259A5"/>
    <w:rsid w:val="00F86207"/>
    <w:rsid w:val="00FA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28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CD7692193394969943FE71EFB7C1057">
    <w:name w:val="ACD7692193394969943FE71EFB7C1057"/>
    <w:rsid w:val="00F86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Sławomir NAGNAJEWICZ</cp:lastModifiedBy>
  <cp:revision>32</cp:revision>
  <dcterms:created xsi:type="dcterms:W3CDTF">2016-04-05T06:22:00Z</dcterms:created>
  <dcterms:modified xsi:type="dcterms:W3CDTF">2022-05-12T09:01:00Z</dcterms:modified>
</cp:coreProperties>
</file>