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68768A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914F9">
            <w:pPr>
              <w:spacing w:after="0" w:line="240" w:lineRule="auto"/>
              <w:rPr>
                <w:lang w:val="en-US"/>
              </w:rPr>
            </w:pPr>
            <w:r w:rsidRPr="003914F9">
              <w:rPr>
                <w:lang w:val="en-US"/>
              </w:rPr>
              <w:t>Diagnostic and therapeutic methodology with intellectually disabled children and youth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>, Prof.</w:t>
            </w:r>
            <w:r w:rsidR="00AA4556">
              <w:rPr>
                <w:lang w:val="en-US"/>
              </w:rPr>
              <w:t xml:space="preserve">; Tomasz </w:t>
            </w:r>
            <w:proofErr w:type="spellStart"/>
            <w:r w:rsidR="00AA4556">
              <w:rPr>
                <w:lang w:val="en-US"/>
              </w:rPr>
              <w:t>Parafinuk</w:t>
            </w:r>
            <w:proofErr w:type="spellEnd"/>
            <w:r w:rsidR="00AA4556">
              <w:rPr>
                <w:lang w:val="en-US"/>
              </w:rPr>
              <w:t xml:space="preserve">, </w:t>
            </w:r>
            <w:r w:rsidR="00AA4556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A4556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bookmarkStart w:id="0" w:name="_GoBack"/>
            <w:bookmarkEnd w:id="0"/>
            <w:r w:rsidRPr="0068768A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Diagnosis - general theoretical assumptions.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Determinants of the diagnostic process.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Diagnosis of family functioning as an educational environment for a</w:t>
            </w:r>
            <w:r w:rsidR="00556DB1">
              <w:rPr>
                <w:lang w:val="en-US"/>
              </w:rPr>
              <w:t xml:space="preserve"> child with intellectual disability</w:t>
            </w:r>
            <w:r w:rsidRPr="00C821D6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Selected concepts and methods of diagnosis - individual revalidation.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Basic diagnostic techniques in psychology and pedagogy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 xml:space="preserve">Diagnosis of school readiness of </w:t>
            </w:r>
            <w:r w:rsidR="00556DB1" w:rsidRPr="00C821D6">
              <w:rPr>
                <w:lang w:val="en-US"/>
              </w:rPr>
              <w:t>a</w:t>
            </w:r>
            <w:r w:rsidR="00556DB1">
              <w:rPr>
                <w:lang w:val="en-US"/>
              </w:rPr>
              <w:t xml:space="preserve"> child with intellectual disability</w:t>
            </w:r>
            <w:r w:rsidR="00556DB1" w:rsidRPr="00C821D6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Review of selected diagnostic methods, techniques and tools.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The therapeutic process and its components</w:t>
            </w:r>
            <w:r w:rsidR="00556DB1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Methods, techniques, forms of therapy.</w:t>
            </w:r>
          </w:p>
          <w:p w:rsidR="00185230" w:rsidRPr="00185230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425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 xml:space="preserve">The role of </w:t>
            </w:r>
            <w:r w:rsidR="00556DB1">
              <w:rPr>
                <w:lang w:val="en-US"/>
              </w:rPr>
              <w:t xml:space="preserve">a </w:t>
            </w:r>
            <w:r w:rsidRPr="00C821D6">
              <w:rPr>
                <w:lang w:val="en-US"/>
              </w:rPr>
              <w:t>family and teachers in the process of diagnosis and therapy.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>
            <w:pPr>
              <w:spacing w:after="0" w:line="240" w:lineRule="auto"/>
              <w:rPr>
                <w:lang w:val="en-US"/>
              </w:rPr>
            </w:pPr>
            <w:r w:rsidRPr="0068768A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68768A" w:rsidP="00AA4556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>, Prof.</w:t>
      </w:r>
      <w:r w:rsidR="00AA4556">
        <w:rPr>
          <w:lang w:val="en-US"/>
        </w:rPr>
        <w:t xml:space="preserve">; Tomasz </w:t>
      </w:r>
      <w:proofErr w:type="spellStart"/>
      <w:r w:rsidR="00AA4556">
        <w:rPr>
          <w:lang w:val="en-US"/>
        </w:rPr>
        <w:t>Parafinuk</w:t>
      </w:r>
      <w:proofErr w:type="spellEnd"/>
      <w:r w:rsidR="00AA4556">
        <w:rPr>
          <w:lang w:val="en-US"/>
        </w:rPr>
        <w:t xml:space="preserve">, </w:t>
      </w:r>
      <w:r w:rsidR="00AA4556" w:rsidRPr="00320318">
        <w:rPr>
          <w:lang w:val="en-US"/>
        </w:rPr>
        <w:t>PhD</w:t>
      </w:r>
      <w:r w:rsidR="00AA4556"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2C12CB"/>
    <w:rsid w:val="00320318"/>
    <w:rsid w:val="003914F9"/>
    <w:rsid w:val="00423BE1"/>
    <w:rsid w:val="004E7701"/>
    <w:rsid w:val="00556DB1"/>
    <w:rsid w:val="00627769"/>
    <w:rsid w:val="0068768A"/>
    <w:rsid w:val="006D1779"/>
    <w:rsid w:val="0076199A"/>
    <w:rsid w:val="008C2828"/>
    <w:rsid w:val="0099523E"/>
    <w:rsid w:val="009F3BAB"/>
    <w:rsid w:val="00AA4556"/>
    <w:rsid w:val="00B6459D"/>
    <w:rsid w:val="00C259E2"/>
    <w:rsid w:val="00C821D6"/>
    <w:rsid w:val="00D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7FE6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2020-04-14T13:30:00Z</dcterms:created>
  <dcterms:modified xsi:type="dcterms:W3CDTF">2020-04-14T13:30:00Z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