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212" w:type="dxa"/>
        <w:tblLook w:val="04A0" w:firstRow="1" w:lastRow="0" w:firstColumn="1" w:lastColumn="0" w:noHBand="0" w:noVBand="1"/>
      </w:tblPr>
      <w:tblGrid>
        <w:gridCol w:w="3652"/>
        <w:gridCol w:w="5560"/>
      </w:tblGrid>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rPr>
              <w:t>FACULTY:</w:t>
            </w:r>
          </w:p>
        </w:tc>
        <w:tc>
          <w:tcPr>
            <w:tcW w:w="5559" w:type="dxa"/>
            <w:shd w:val="clear" w:color="auto" w:fill="auto"/>
          </w:tcPr>
          <w:p w:rsidR="00E72A8D" w:rsidRPr="00B74310" w:rsidRDefault="005A0F7E">
            <w:pPr>
              <w:spacing w:after="0" w:line="240" w:lineRule="auto"/>
              <w:rPr>
                <w:rFonts w:ascii="Calibri" w:hAnsi="Calibri"/>
                <w:lang w:val="en-US"/>
              </w:rPr>
            </w:pPr>
            <w:r w:rsidRPr="00B74310">
              <w:rPr>
                <w:rFonts w:ascii="Calibri" w:hAnsi="Calibri"/>
                <w:lang w:val="en-US"/>
              </w:rPr>
              <w:t>Faculty of Humanities</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rPr>
            </w:pPr>
            <w:r w:rsidRPr="00B74310">
              <w:rPr>
                <w:rFonts w:ascii="Calibri" w:hAnsi="Calibri"/>
              </w:rPr>
              <w:t>FIELD OF STUDY:</w:t>
            </w:r>
          </w:p>
        </w:tc>
        <w:tc>
          <w:tcPr>
            <w:tcW w:w="5559" w:type="dxa"/>
            <w:shd w:val="clear" w:color="auto" w:fill="auto"/>
          </w:tcPr>
          <w:p w:rsidR="00E72A8D" w:rsidRPr="00B74310" w:rsidRDefault="005A0F7E">
            <w:pPr>
              <w:spacing w:after="0" w:line="240" w:lineRule="auto"/>
              <w:rPr>
                <w:rFonts w:ascii="Calibri" w:hAnsi="Calibri"/>
              </w:rPr>
            </w:pPr>
            <w:r w:rsidRPr="00B74310">
              <w:rPr>
                <w:rFonts w:ascii="Calibri" w:hAnsi="Calibri"/>
              </w:rPr>
              <w:t>Pedagogical Studies</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ERASMUS COORDINATOR OF THE FACULTY:</w:t>
            </w:r>
          </w:p>
        </w:tc>
        <w:tc>
          <w:tcPr>
            <w:tcW w:w="5559" w:type="dxa"/>
            <w:shd w:val="clear" w:color="auto" w:fill="auto"/>
          </w:tcPr>
          <w:p w:rsidR="00E72A8D" w:rsidRPr="00B74310" w:rsidRDefault="005A0F7E">
            <w:pPr>
              <w:spacing w:after="0" w:line="240" w:lineRule="auto"/>
              <w:rPr>
                <w:rFonts w:ascii="Calibri" w:hAnsi="Calibri"/>
              </w:rPr>
            </w:pPr>
            <w:r w:rsidRPr="00B74310">
              <w:rPr>
                <w:rFonts w:ascii="Calibri" w:hAnsi="Calibri"/>
              </w:rPr>
              <w:t>Anna Hajek, MA</w:t>
            </w:r>
          </w:p>
          <w:p w:rsidR="00E72A8D" w:rsidRPr="00B74310" w:rsidRDefault="005A0F7E">
            <w:pPr>
              <w:spacing w:after="0" w:line="240" w:lineRule="auto"/>
              <w:rPr>
                <w:rFonts w:ascii="Calibri" w:hAnsi="Calibri"/>
              </w:rPr>
            </w:pPr>
            <w:r w:rsidRPr="00B74310">
              <w:rPr>
                <w:rFonts w:ascii="Calibri" w:hAnsi="Calibri"/>
              </w:rPr>
              <w:t>Wiesław Trojanowicz, MA</w:t>
            </w:r>
          </w:p>
        </w:tc>
      </w:tr>
      <w:tr w:rsidR="00E72A8D" w:rsidRPr="00B74310" w:rsidTr="00CC3113">
        <w:trPr>
          <w:trHeight w:val="56"/>
        </w:trPr>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E-MAIL ADDRESS OF THE COORDINATOR:</w:t>
            </w:r>
          </w:p>
        </w:tc>
        <w:tc>
          <w:tcPr>
            <w:tcW w:w="5559" w:type="dxa"/>
            <w:shd w:val="clear" w:color="auto" w:fill="auto"/>
          </w:tcPr>
          <w:p w:rsidR="00E72A8D" w:rsidRPr="00B74310" w:rsidRDefault="005A0F7E">
            <w:pPr>
              <w:spacing w:after="0" w:line="240" w:lineRule="auto"/>
              <w:rPr>
                <w:rFonts w:ascii="Calibri" w:hAnsi="Calibri"/>
                <w:lang w:val="en-US"/>
              </w:rPr>
            </w:pPr>
            <w:r w:rsidRPr="00B74310">
              <w:rPr>
                <w:rStyle w:val="czeinternetowe"/>
                <w:rFonts w:ascii="Calibri" w:hAnsi="Calibri"/>
                <w:lang w:val="en-US"/>
              </w:rPr>
              <w:t>anna.hajek</w:t>
            </w:r>
            <w:hyperlink r:id="rId5">
              <w:r w:rsidRPr="00B74310">
                <w:rPr>
                  <w:rStyle w:val="czeinternetowe"/>
                  <w:rFonts w:ascii="Calibri" w:hAnsi="Calibri"/>
                  <w:lang w:val="en-US"/>
                </w:rPr>
                <w:t>@tu.koszalin.pl</w:t>
              </w:r>
            </w:hyperlink>
          </w:p>
          <w:p w:rsidR="00E72A8D" w:rsidRPr="00B74310" w:rsidRDefault="005404F0">
            <w:pPr>
              <w:spacing w:after="0" w:line="240" w:lineRule="auto"/>
              <w:rPr>
                <w:rFonts w:ascii="Calibri" w:hAnsi="Calibri"/>
                <w:lang w:val="en-US"/>
              </w:rPr>
            </w:pPr>
            <w:hyperlink r:id="rId6">
              <w:r w:rsidR="005A0F7E" w:rsidRPr="00B74310">
                <w:rPr>
                  <w:rStyle w:val="czeinternetowe"/>
                  <w:rFonts w:ascii="Calibri" w:hAnsi="Calibri"/>
                  <w:lang w:val="en-US"/>
                </w:rPr>
                <w:t>trojanowicz@op.pl</w:t>
              </w:r>
            </w:hyperlink>
          </w:p>
          <w:p w:rsidR="00E72A8D" w:rsidRPr="00B74310" w:rsidRDefault="00E72A8D">
            <w:pPr>
              <w:spacing w:after="0" w:line="240" w:lineRule="auto"/>
              <w:rPr>
                <w:rFonts w:ascii="Calibri" w:hAnsi="Calibri"/>
                <w:lang w:val="en-US"/>
              </w:rPr>
            </w:pP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COURSE TITLE:</w:t>
            </w:r>
          </w:p>
        </w:tc>
        <w:tc>
          <w:tcPr>
            <w:tcW w:w="5559" w:type="dxa"/>
            <w:shd w:val="clear" w:color="auto" w:fill="auto"/>
          </w:tcPr>
          <w:p w:rsidR="00E72A8D" w:rsidRPr="00B74310" w:rsidRDefault="00B74310" w:rsidP="00C13051">
            <w:pPr>
              <w:pStyle w:val="Tre"/>
              <w:spacing w:line="264" w:lineRule="auto"/>
              <w:rPr>
                <w:rFonts w:ascii="Calibri" w:hAnsi="Calibri"/>
                <w:b/>
                <w:bCs/>
                <w:lang w:val="en-US"/>
              </w:rPr>
            </w:pPr>
            <w:r w:rsidRPr="00B74310">
              <w:rPr>
                <w:rFonts w:ascii="Calibri" w:hAnsi="Calibri"/>
                <w:b/>
                <w:bCs/>
                <w:lang w:val="en-US"/>
              </w:rPr>
              <w:t>Pedagogical concepts and systems</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LECTURER’S NAME:</w:t>
            </w:r>
          </w:p>
        </w:tc>
        <w:tc>
          <w:tcPr>
            <w:tcW w:w="5559" w:type="dxa"/>
            <w:shd w:val="clear" w:color="auto" w:fill="auto"/>
          </w:tcPr>
          <w:p w:rsidR="00E72A8D" w:rsidRPr="00B74310" w:rsidRDefault="005A0F7E">
            <w:pPr>
              <w:spacing w:after="0" w:line="240" w:lineRule="auto"/>
              <w:rPr>
                <w:rFonts w:ascii="Calibri" w:hAnsi="Calibri"/>
                <w:lang w:val="en-US"/>
              </w:rPr>
            </w:pPr>
            <w:r w:rsidRPr="00B74310">
              <w:rPr>
                <w:rFonts w:ascii="Calibri" w:hAnsi="Calibri"/>
                <w:lang w:val="en-US"/>
              </w:rPr>
              <w:t>Iwona Zychowicz</w:t>
            </w:r>
            <w:r w:rsidR="00CC3113" w:rsidRPr="00B74310">
              <w:rPr>
                <w:rFonts w:ascii="Calibri" w:hAnsi="Calibri"/>
                <w:lang w:val="en-US"/>
              </w:rPr>
              <w:t>, PhD</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E-MAIL ADDRESS OF THE LECTURER:</w:t>
            </w:r>
          </w:p>
        </w:tc>
        <w:tc>
          <w:tcPr>
            <w:tcW w:w="5559" w:type="dxa"/>
            <w:shd w:val="clear" w:color="auto" w:fill="auto"/>
          </w:tcPr>
          <w:p w:rsidR="00E72A8D" w:rsidRPr="00B74310" w:rsidRDefault="005404F0">
            <w:pPr>
              <w:spacing w:after="0" w:line="240" w:lineRule="auto"/>
              <w:rPr>
                <w:rFonts w:ascii="Calibri" w:hAnsi="Calibri"/>
                <w:lang w:val="en-US"/>
              </w:rPr>
            </w:pPr>
            <w:hyperlink r:id="rId7" w:history="1">
              <w:r w:rsidR="00C13051" w:rsidRPr="00B74310">
                <w:rPr>
                  <w:rStyle w:val="Hipercze"/>
                  <w:rFonts w:ascii="Calibri" w:hAnsi="Calibri"/>
                  <w:lang w:val="en-US"/>
                </w:rPr>
                <w:t>iwona.zychowicz@tu.koszalin.pl</w:t>
              </w:r>
            </w:hyperlink>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ECTS POINTS FOR THE COURSE:</w:t>
            </w:r>
          </w:p>
        </w:tc>
        <w:tc>
          <w:tcPr>
            <w:tcW w:w="5559" w:type="dxa"/>
            <w:shd w:val="clear" w:color="auto" w:fill="auto"/>
          </w:tcPr>
          <w:p w:rsidR="00E72A8D" w:rsidRPr="00B74310" w:rsidRDefault="00C15B3F">
            <w:pPr>
              <w:spacing w:after="0" w:line="240" w:lineRule="auto"/>
              <w:rPr>
                <w:rFonts w:ascii="Calibri" w:hAnsi="Calibri"/>
                <w:lang w:val="en-US"/>
              </w:rPr>
            </w:pPr>
            <w:r w:rsidRPr="00B74310">
              <w:rPr>
                <w:rFonts w:ascii="Calibri" w:hAnsi="Calibri"/>
                <w:lang w:val="en-US"/>
              </w:rPr>
              <w:t>6</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ACADEMIC YEAR:</w:t>
            </w:r>
          </w:p>
        </w:tc>
        <w:tc>
          <w:tcPr>
            <w:tcW w:w="5559" w:type="dxa"/>
            <w:shd w:val="clear" w:color="auto" w:fill="auto"/>
          </w:tcPr>
          <w:p w:rsidR="00E72A8D" w:rsidRPr="00B74310" w:rsidRDefault="005A0F7E">
            <w:pPr>
              <w:spacing w:after="0" w:line="240" w:lineRule="auto"/>
              <w:rPr>
                <w:rFonts w:ascii="Calibri" w:hAnsi="Calibri"/>
              </w:rPr>
            </w:pPr>
            <w:r w:rsidRPr="00B74310">
              <w:rPr>
                <w:rFonts w:ascii="Calibri" w:hAnsi="Calibri"/>
                <w:b/>
                <w:lang w:val="en-US"/>
              </w:rPr>
              <w:t>2020/2021</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SEMESTER:</w:t>
            </w:r>
          </w:p>
          <w:p w:rsidR="00E72A8D" w:rsidRPr="00B74310" w:rsidRDefault="005A0F7E">
            <w:pPr>
              <w:spacing w:after="0" w:line="240" w:lineRule="auto"/>
              <w:rPr>
                <w:rFonts w:ascii="Calibri" w:hAnsi="Calibri"/>
                <w:lang w:val="en-US"/>
              </w:rPr>
            </w:pPr>
            <w:r w:rsidRPr="00B74310">
              <w:rPr>
                <w:rFonts w:ascii="Calibri" w:hAnsi="Calibri"/>
                <w:lang w:val="en-US"/>
              </w:rPr>
              <w:t>(W – winter, S – summer)</w:t>
            </w:r>
          </w:p>
        </w:tc>
        <w:tc>
          <w:tcPr>
            <w:tcW w:w="5559" w:type="dxa"/>
            <w:shd w:val="clear" w:color="auto" w:fill="auto"/>
          </w:tcPr>
          <w:p w:rsidR="00E72A8D" w:rsidRPr="00B74310" w:rsidRDefault="00B74310">
            <w:pPr>
              <w:spacing w:after="0" w:line="240" w:lineRule="auto"/>
              <w:rPr>
                <w:rFonts w:ascii="Calibri" w:hAnsi="Calibri"/>
                <w:lang w:val="en-US"/>
              </w:rPr>
            </w:pPr>
            <w:r w:rsidRPr="00B74310">
              <w:rPr>
                <w:rFonts w:ascii="Calibri" w:hAnsi="Calibri"/>
                <w:lang w:val="en-US"/>
              </w:rPr>
              <w:t>W</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HOURS IN SEMESTER:</w:t>
            </w:r>
          </w:p>
        </w:tc>
        <w:tc>
          <w:tcPr>
            <w:tcW w:w="5559" w:type="dxa"/>
            <w:shd w:val="clear" w:color="auto" w:fill="auto"/>
          </w:tcPr>
          <w:p w:rsidR="00E72A8D" w:rsidRPr="00B74310" w:rsidRDefault="00B74310">
            <w:pPr>
              <w:spacing w:after="0" w:line="240" w:lineRule="auto"/>
              <w:rPr>
                <w:rFonts w:ascii="Calibri" w:hAnsi="Calibri"/>
                <w:lang w:val="en-US"/>
              </w:rPr>
            </w:pPr>
            <w:r w:rsidRPr="00B74310">
              <w:rPr>
                <w:rFonts w:ascii="Calibri" w:hAnsi="Calibri"/>
                <w:lang w:val="en-US"/>
              </w:rPr>
              <w:t>6</w:t>
            </w:r>
            <w:r w:rsidR="005A0F7E" w:rsidRPr="00B74310">
              <w:rPr>
                <w:rFonts w:ascii="Calibri" w:hAnsi="Calibri"/>
                <w:lang w:val="en-US"/>
              </w:rPr>
              <w:t>0</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LEVEL OF THE COURSE:</w:t>
            </w:r>
          </w:p>
          <w:p w:rsidR="00E72A8D" w:rsidRPr="00B74310" w:rsidRDefault="005A0F7E">
            <w:pPr>
              <w:spacing w:after="0" w:line="240" w:lineRule="auto"/>
              <w:rPr>
                <w:rFonts w:ascii="Calibri" w:hAnsi="Calibri"/>
                <w:lang w:val="en-US"/>
              </w:rPr>
            </w:pPr>
            <w:r w:rsidRPr="00B74310">
              <w:rPr>
                <w:rFonts w:ascii="Calibri" w:hAnsi="Calibri"/>
                <w:lang w:val="en-US"/>
              </w:rPr>
              <w:t>(1</w:t>
            </w:r>
            <w:r w:rsidRPr="00B74310">
              <w:rPr>
                <w:rFonts w:ascii="Calibri" w:hAnsi="Calibri"/>
                <w:vertAlign w:val="superscript"/>
                <w:lang w:val="en-US"/>
              </w:rPr>
              <w:t>st</w:t>
            </w:r>
            <w:r w:rsidRPr="00B74310">
              <w:rPr>
                <w:rFonts w:ascii="Calibri" w:hAnsi="Calibri"/>
                <w:lang w:val="en-US"/>
              </w:rPr>
              <w:t xml:space="preserve"> cycle, 2</w:t>
            </w:r>
            <w:r w:rsidRPr="00B74310">
              <w:rPr>
                <w:rFonts w:ascii="Calibri" w:hAnsi="Calibri"/>
                <w:vertAlign w:val="superscript"/>
                <w:lang w:val="en-US"/>
              </w:rPr>
              <w:t>nd</w:t>
            </w:r>
            <w:r w:rsidRPr="00B74310">
              <w:rPr>
                <w:rFonts w:ascii="Calibri" w:hAnsi="Calibri"/>
                <w:lang w:val="en-US"/>
              </w:rPr>
              <w:t xml:space="preserve"> cycle, 3</w:t>
            </w:r>
            <w:r w:rsidRPr="00B74310">
              <w:rPr>
                <w:rFonts w:ascii="Calibri" w:hAnsi="Calibri"/>
                <w:vertAlign w:val="superscript"/>
                <w:lang w:val="en-US"/>
              </w:rPr>
              <w:t>rd</w:t>
            </w:r>
            <w:r w:rsidRPr="00B74310">
              <w:rPr>
                <w:rFonts w:ascii="Calibri" w:hAnsi="Calibri"/>
                <w:lang w:val="en-US"/>
              </w:rPr>
              <w:t xml:space="preserve"> cycle)</w:t>
            </w:r>
          </w:p>
        </w:tc>
        <w:tc>
          <w:tcPr>
            <w:tcW w:w="5559" w:type="dxa"/>
            <w:shd w:val="clear" w:color="auto" w:fill="auto"/>
          </w:tcPr>
          <w:p w:rsidR="00E72A8D" w:rsidRPr="00B74310" w:rsidRDefault="005A0F7E">
            <w:pPr>
              <w:spacing w:after="0" w:line="240" w:lineRule="auto"/>
              <w:rPr>
                <w:rFonts w:ascii="Calibri" w:hAnsi="Calibri"/>
                <w:lang w:val="en-US"/>
              </w:rPr>
            </w:pPr>
            <w:r w:rsidRPr="00B74310">
              <w:rPr>
                <w:rFonts w:ascii="Calibri" w:hAnsi="Calibri"/>
                <w:lang w:val="en-US"/>
              </w:rPr>
              <w:t>1</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TEACHING METHOD:</w:t>
            </w:r>
          </w:p>
          <w:p w:rsidR="00E72A8D" w:rsidRPr="00B74310" w:rsidRDefault="005A0F7E">
            <w:pPr>
              <w:spacing w:after="0" w:line="240" w:lineRule="auto"/>
              <w:rPr>
                <w:rFonts w:ascii="Calibri" w:hAnsi="Calibri"/>
                <w:lang w:val="en-US"/>
              </w:rPr>
            </w:pPr>
            <w:r w:rsidRPr="00B74310">
              <w:rPr>
                <w:rFonts w:ascii="Calibri" w:hAnsi="Calibri"/>
                <w:lang w:val="en-US"/>
              </w:rPr>
              <w:t>(lecture, laboratory, group tutorials, seminar, other-what type?)</w:t>
            </w:r>
          </w:p>
        </w:tc>
        <w:tc>
          <w:tcPr>
            <w:tcW w:w="5559" w:type="dxa"/>
            <w:shd w:val="clear" w:color="auto" w:fill="auto"/>
          </w:tcPr>
          <w:p w:rsidR="00E72A8D" w:rsidRPr="00B74310" w:rsidRDefault="00C15B3F">
            <w:pPr>
              <w:spacing w:after="0" w:line="240" w:lineRule="auto"/>
              <w:rPr>
                <w:rFonts w:ascii="Calibri" w:hAnsi="Calibri"/>
                <w:lang w:val="en-US"/>
              </w:rPr>
            </w:pPr>
            <w:r w:rsidRPr="00B74310">
              <w:rPr>
                <w:rFonts w:ascii="Calibri" w:hAnsi="Calibri"/>
                <w:lang w:val="en-US"/>
              </w:rPr>
              <w:t>Lecture</w:t>
            </w:r>
            <w:r w:rsidR="007805DE" w:rsidRPr="00B74310">
              <w:rPr>
                <w:rFonts w:ascii="Calibri" w:hAnsi="Calibri"/>
                <w:lang w:val="en-US"/>
              </w:rPr>
              <w:t>, group tutorials</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LANGUAGE OF INSTRUCTION:</w:t>
            </w:r>
          </w:p>
        </w:tc>
        <w:tc>
          <w:tcPr>
            <w:tcW w:w="5559" w:type="dxa"/>
            <w:shd w:val="clear" w:color="auto" w:fill="auto"/>
          </w:tcPr>
          <w:p w:rsidR="00E72A8D" w:rsidRPr="00B74310" w:rsidRDefault="00C15B3F">
            <w:pPr>
              <w:spacing w:after="0" w:line="240" w:lineRule="auto"/>
              <w:rPr>
                <w:rFonts w:ascii="Calibri" w:hAnsi="Calibri"/>
                <w:lang w:val="en-US"/>
              </w:rPr>
            </w:pPr>
            <w:r w:rsidRPr="00B74310">
              <w:rPr>
                <w:rFonts w:ascii="Calibri" w:hAnsi="Calibri"/>
                <w:lang w:val="en-US"/>
              </w:rPr>
              <w:t>Polish</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ASSESSMENT METHOD:</w:t>
            </w:r>
          </w:p>
          <w:p w:rsidR="00E72A8D" w:rsidRPr="00B74310" w:rsidRDefault="005A0F7E">
            <w:pPr>
              <w:spacing w:after="0" w:line="240" w:lineRule="auto"/>
              <w:rPr>
                <w:rFonts w:ascii="Calibri" w:hAnsi="Calibri"/>
                <w:lang w:val="en-US"/>
              </w:rPr>
            </w:pPr>
            <w:r w:rsidRPr="00B74310">
              <w:rPr>
                <w:rFonts w:ascii="Calibri" w:hAnsi="Calibri"/>
                <w:lang w:val="en-US"/>
              </w:rPr>
              <w:t>(written exam, oral exam, class test, written reports, project work, presentation, continuous assessment, other – what type?)</w:t>
            </w:r>
          </w:p>
        </w:tc>
        <w:tc>
          <w:tcPr>
            <w:tcW w:w="5559" w:type="dxa"/>
            <w:shd w:val="clear" w:color="auto" w:fill="auto"/>
          </w:tcPr>
          <w:p w:rsidR="00E72A8D" w:rsidRPr="00B74310" w:rsidRDefault="00C15B3F">
            <w:pPr>
              <w:spacing w:after="0" w:line="240" w:lineRule="auto"/>
              <w:rPr>
                <w:rFonts w:ascii="Calibri" w:hAnsi="Calibri"/>
                <w:lang w:val="en-US"/>
              </w:rPr>
            </w:pPr>
            <w:r w:rsidRPr="00B74310">
              <w:rPr>
                <w:rFonts w:ascii="Calibri" w:hAnsi="Calibri"/>
                <w:lang w:val="en-US"/>
              </w:rPr>
              <w:t>Written exam</w:t>
            </w:r>
            <w:r w:rsidR="00CC3113" w:rsidRPr="00B74310">
              <w:rPr>
                <w:rFonts w:ascii="Calibri" w:hAnsi="Calibri"/>
                <w:lang w:val="en-US"/>
              </w:rPr>
              <w:t xml:space="preserve">, </w:t>
            </w:r>
            <w:r w:rsidR="007805DE" w:rsidRPr="00B74310">
              <w:rPr>
                <w:rFonts w:ascii="Calibri" w:hAnsi="Calibri"/>
                <w:lang w:val="en-US"/>
              </w:rPr>
              <w:t xml:space="preserve">class test, </w:t>
            </w:r>
            <w:r w:rsidR="00CC3113" w:rsidRPr="00B74310">
              <w:rPr>
                <w:rFonts w:ascii="Calibri" w:hAnsi="Calibri"/>
                <w:lang w:val="en-US"/>
              </w:rPr>
              <w:t>presentation</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COURSE CONTENT:</w:t>
            </w:r>
          </w:p>
        </w:tc>
        <w:tc>
          <w:tcPr>
            <w:tcW w:w="5559" w:type="dxa"/>
            <w:shd w:val="clear" w:color="auto" w:fill="auto"/>
          </w:tcPr>
          <w:p w:rsidR="00B74310" w:rsidRPr="00B74310" w:rsidRDefault="00B74310" w:rsidP="00B74310">
            <w:pPr>
              <w:pStyle w:val="Tre"/>
              <w:spacing w:line="264" w:lineRule="auto"/>
              <w:rPr>
                <w:rFonts w:ascii="Calibri" w:hAnsi="Calibri"/>
                <w:lang w:val="en-US"/>
              </w:rPr>
            </w:pPr>
            <w:r w:rsidRPr="00B74310">
              <w:rPr>
                <w:rFonts w:ascii="Calibri" w:hAnsi="Calibri"/>
                <w:lang w:val="en-US"/>
              </w:rPr>
              <w:t>Pedagogy as a science</w:t>
            </w:r>
          </w:p>
          <w:p w:rsidR="00B74310" w:rsidRPr="00B74310" w:rsidRDefault="00B74310" w:rsidP="00B74310">
            <w:pPr>
              <w:pStyle w:val="Tre"/>
              <w:spacing w:line="264" w:lineRule="auto"/>
              <w:rPr>
                <w:rFonts w:ascii="Calibri" w:hAnsi="Calibri"/>
                <w:lang w:val="en-US"/>
              </w:rPr>
            </w:pPr>
            <w:r w:rsidRPr="00B74310">
              <w:rPr>
                <w:rFonts w:ascii="Calibri" w:hAnsi="Calibri"/>
                <w:lang w:val="en-US"/>
              </w:rPr>
              <w:t>Basic concepts of pedagogy: education, teaching, learning, socialization, upbringing, inculturation</w:t>
            </w:r>
          </w:p>
          <w:p w:rsidR="00B74310" w:rsidRPr="00B74310" w:rsidRDefault="00B74310" w:rsidP="00B74310">
            <w:pPr>
              <w:pStyle w:val="Tre"/>
              <w:spacing w:line="264" w:lineRule="auto"/>
              <w:rPr>
                <w:rFonts w:ascii="Calibri" w:hAnsi="Calibri"/>
                <w:lang w:val="en-US"/>
              </w:rPr>
            </w:pPr>
            <w:r w:rsidRPr="00B74310">
              <w:rPr>
                <w:rFonts w:ascii="Calibri" w:hAnsi="Calibri"/>
                <w:lang w:val="en-US"/>
              </w:rPr>
              <w:t>Methods used in pedagogy</w:t>
            </w:r>
          </w:p>
          <w:p w:rsidR="00B74310" w:rsidRPr="00B74310" w:rsidRDefault="00B74310" w:rsidP="00B74310">
            <w:pPr>
              <w:pStyle w:val="Tre"/>
              <w:spacing w:line="264" w:lineRule="auto"/>
              <w:rPr>
                <w:rFonts w:ascii="Calibri" w:hAnsi="Calibri"/>
                <w:lang w:val="en-US"/>
              </w:rPr>
            </w:pPr>
            <w:r w:rsidRPr="00B74310">
              <w:rPr>
                <w:rFonts w:ascii="Calibri" w:hAnsi="Calibri"/>
                <w:lang w:val="en-US"/>
              </w:rPr>
              <w:t>Structure of pedagogical theory. Classification of pedagogical sciences</w:t>
            </w:r>
          </w:p>
          <w:p w:rsidR="00B74310" w:rsidRPr="00B74310" w:rsidRDefault="00B74310" w:rsidP="00B74310">
            <w:pPr>
              <w:pStyle w:val="Tre"/>
              <w:spacing w:line="264" w:lineRule="auto"/>
              <w:rPr>
                <w:rFonts w:ascii="Calibri" w:hAnsi="Calibri"/>
                <w:lang w:val="en-US"/>
              </w:rPr>
            </w:pPr>
            <w:r w:rsidRPr="00B74310">
              <w:rPr>
                <w:rFonts w:ascii="Calibri" w:hAnsi="Calibri"/>
                <w:lang w:val="en-US"/>
              </w:rPr>
              <w:t>Review of various pedagogical systems (positivist pedagogy, New Education, Rudolf Steiner and his Waldorf school, pedagogy of Janusz Korczak, Christian and liberal pedagogy according to S. Kunowski). The concept of man in personalistic pedagogy</w:t>
            </w:r>
          </w:p>
          <w:p w:rsidR="00CC3113" w:rsidRPr="00B74310" w:rsidRDefault="00CC3113" w:rsidP="007805DE">
            <w:pPr>
              <w:spacing w:after="0" w:line="240" w:lineRule="auto"/>
              <w:jc w:val="both"/>
              <w:rPr>
                <w:rFonts w:ascii="Calibri" w:hAnsi="Calibri"/>
                <w:lang w:val="en-US"/>
              </w:rPr>
            </w:pP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ADDITIONAL INFORMATION:</w:t>
            </w:r>
          </w:p>
        </w:tc>
        <w:tc>
          <w:tcPr>
            <w:tcW w:w="5559" w:type="dxa"/>
            <w:shd w:val="clear" w:color="auto" w:fill="auto"/>
          </w:tcPr>
          <w:p w:rsidR="00B74310" w:rsidRPr="00B74310" w:rsidRDefault="00B74310">
            <w:pPr>
              <w:spacing w:after="0" w:line="240" w:lineRule="auto"/>
              <w:rPr>
                <w:rFonts w:ascii="Calibri" w:hAnsi="Calibri"/>
              </w:rPr>
            </w:pPr>
            <w:r w:rsidRPr="00B74310">
              <w:rPr>
                <w:rFonts w:ascii="Calibri" w:hAnsi="Calibri"/>
              </w:rPr>
              <w:t>Z. Kwieciński, B. Śliwerski, Pedagogika. Podręcznik akademicki, PWN, 2014</w:t>
            </w:r>
          </w:p>
          <w:p w:rsidR="00C13051" w:rsidRPr="00B74310" w:rsidRDefault="00C13051">
            <w:pPr>
              <w:spacing w:after="0" w:line="240" w:lineRule="auto"/>
              <w:rPr>
                <w:rFonts w:ascii="Calibri" w:hAnsi="Calibri"/>
                <w:lang w:val="en-US"/>
              </w:rPr>
            </w:pPr>
            <w:r w:rsidRPr="00B74310">
              <w:rPr>
                <w:rFonts w:ascii="Calibri" w:hAnsi="Calibri"/>
                <w:lang w:val="en-US"/>
              </w:rPr>
              <w:t xml:space="preserve"> </w:t>
            </w:r>
          </w:p>
          <w:p w:rsidR="00E72A8D" w:rsidRPr="00B74310" w:rsidRDefault="00CC3113">
            <w:pPr>
              <w:spacing w:after="0" w:line="240" w:lineRule="auto"/>
              <w:rPr>
                <w:rFonts w:ascii="Calibri" w:hAnsi="Calibri"/>
                <w:lang w:val="en-US"/>
              </w:rPr>
            </w:pPr>
            <w:r w:rsidRPr="00B74310">
              <w:rPr>
                <w:rFonts w:ascii="Calibri" w:hAnsi="Calibri"/>
                <w:lang w:val="en-US"/>
              </w:rPr>
              <w:t>consultations in English</w:t>
            </w:r>
          </w:p>
        </w:tc>
      </w:tr>
    </w:tbl>
    <w:p w:rsidR="00E72A8D" w:rsidRPr="00B74310" w:rsidRDefault="00E72A8D">
      <w:pPr>
        <w:rPr>
          <w:rFonts w:ascii="Calibri" w:hAnsi="Calibri"/>
          <w:lang w:val="en-US"/>
        </w:rPr>
      </w:pPr>
    </w:p>
    <w:p w:rsidR="00E72A8D" w:rsidRPr="00B74310" w:rsidRDefault="00E72A8D">
      <w:pPr>
        <w:rPr>
          <w:rFonts w:ascii="Calibri" w:hAnsi="Calibri"/>
          <w:lang w:val="en-US"/>
        </w:rPr>
      </w:pPr>
    </w:p>
    <w:p w:rsidR="005404F0" w:rsidRPr="00CC3113" w:rsidRDefault="005404F0" w:rsidP="005404F0">
      <w:pPr>
        <w:pStyle w:val="Bezodstpw"/>
        <w:jc w:val="right"/>
      </w:pPr>
      <w:r>
        <w:t>24.03.2020 Iwona Zychowicz</w:t>
      </w:r>
    </w:p>
    <w:p w:rsidR="00E72A8D" w:rsidRPr="00B74310" w:rsidRDefault="005A0F7E">
      <w:pPr>
        <w:pStyle w:val="Bezodstpw"/>
        <w:jc w:val="right"/>
        <w:rPr>
          <w:rFonts w:ascii="Calibri" w:hAnsi="Calibri"/>
          <w:lang w:val="en-US"/>
        </w:rPr>
      </w:pPr>
      <w:bookmarkStart w:id="0" w:name="_GoBack"/>
      <w:bookmarkEnd w:id="0"/>
      <w:r w:rsidRPr="00B74310">
        <w:rPr>
          <w:rFonts w:ascii="Calibri" w:hAnsi="Calibri"/>
          <w:lang w:val="en-US"/>
        </w:rPr>
        <w:t>/sporządził/a, data/</w:t>
      </w:r>
    </w:p>
    <w:p w:rsidR="00E72A8D" w:rsidRPr="00B74310" w:rsidRDefault="00E72A8D">
      <w:pPr>
        <w:rPr>
          <w:lang w:val="en-US"/>
        </w:rPr>
      </w:pPr>
    </w:p>
    <w:sectPr w:rsidR="00E72A8D" w:rsidRPr="00B74310">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6766"/>
    <w:multiLevelType w:val="hybridMultilevel"/>
    <w:tmpl w:val="C366BDD8"/>
    <w:lvl w:ilvl="0" w:tplc="C03C4C7C">
      <w:start w:val="1"/>
      <w:numFmt w:val="upp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3A43EB"/>
    <w:multiLevelType w:val="hybridMultilevel"/>
    <w:tmpl w:val="D518A92A"/>
    <w:numStyleLink w:val="Numery"/>
  </w:abstractNum>
  <w:abstractNum w:abstractNumId="2" w15:restartNumberingAfterBreak="0">
    <w:nsid w:val="28F3318F"/>
    <w:multiLevelType w:val="hybridMultilevel"/>
    <w:tmpl w:val="D518A92A"/>
    <w:styleLink w:val="Numery"/>
    <w:lvl w:ilvl="0" w:tplc="4800850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D4644E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6C1F6A">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45CD69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EF03EE2">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7B26B22">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49077C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360B7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3780D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603607F"/>
    <w:multiLevelType w:val="hybridMultilevel"/>
    <w:tmpl w:val="F956174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1"/>
    <w:lvlOverride w:ilvl="0">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8D"/>
    <w:rsid w:val="00451BFE"/>
    <w:rsid w:val="005404F0"/>
    <w:rsid w:val="005A0F7E"/>
    <w:rsid w:val="007805DE"/>
    <w:rsid w:val="009F2109"/>
    <w:rsid w:val="00B74310"/>
    <w:rsid w:val="00C13051"/>
    <w:rsid w:val="00C15B3F"/>
    <w:rsid w:val="00CC3113"/>
    <w:rsid w:val="00E72A8D"/>
    <w:rsid w:val="00F2469C"/>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decimalSymbol w:val=","/>
  <w:listSeparator w:val=";"/>
  <w15:docId w15:val="{6B745742-C471-A64A-B8B7-12A2DDD2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2233"/>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0A2233"/>
    <w:rPr>
      <w:color w:val="0000FF" w:themeColor="hyperlink"/>
      <w:u w:val="single"/>
    </w:rPr>
  </w:style>
  <w:style w:type="character" w:customStyle="1" w:styleId="ListLabel1">
    <w:name w:val="ListLabel 1"/>
    <w:qFormat/>
    <w:rPr>
      <w:lang w:val="en-US"/>
    </w:rPr>
  </w:style>
  <w:style w:type="character" w:customStyle="1" w:styleId="ListLabel2">
    <w:name w:val="ListLabel 2"/>
    <w:qFormat/>
    <w:rPr>
      <w:lang w:val="en-U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0A2233"/>
    <w:rPr>
      <w:sz w:val="22"/>
    </w:rPr>
  </w:style>
  <w:style w:type="table" w:styleId="Tabela-Siatka">
    <w:name w:val="Table Grid"/>
    <w:basedOn w:val="Standardowy"/>
    <w:uiPriority w:val="59"/>
    <w:rsid w:val="000A2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rsid w:val="00CC3113"/>
    <w:pPr>
      <w:pBdr>
        <w:top w:val="nil"/>
        <w:left w:val="nil"/>
        <w:bottom w:val="nil"/>
        <w:right w:val="nil"/>
        <w:between w:val="nil"/>
        <w:bar w:val="nil"/>
      </w:pBdr>
    </w:pPr>
    <w:rPr>
      <w:rFonts w:ascii="Helvetica Neue" w:eastAsia="Arial Unicode MS" w:hAnsi="Helvetica Neue" w:cs="Arial Unicode MS"/>
      <w:color w:val="000000"/>
      <w:sz w:val="22"/>
      <w:bdr w:val="nil"/>
      <w:lang w:eastAsia="pl-PL"/>
      <w14:textOutline w14:w="0" w14:cap="flat" w14:cmpd="sng" w14:algn="ctr">
        <w14:noFill/>
        <w14:prstDash w14:val="solid"/>
        <w14:bevel/>
      </w14:textOutline>
    </w:rPr>
  </w:style>
  <w:style w:type="numbering" w:customStyle="1" w:styleId="Numery">
    <w:name w:val="Numery"/>
    <w:rsid w:val="00CC3113"/>
    <w:pPr>
      <w:numPr>
        <w:numId w:val="1"/>
      </w:numPr>
    </w:pPr>
  </w:style>
  <w:style w:type="paragraph" w:styleId="Akapitzlist">
    <w:name w:val="List Paragraph"/>
    <w:basedOn w:val="Normalny"/>
    <w:uiPriority w:val="34"/>
    <w:qFormat/>
    <w:rsid w:val="00CC3113"/>
    <w:pPr>
      <w:ind w:left="720"/>
      <w:contextualSpacing/>
    </w:pPr>
  </w:style>
  <w:style w:type="character" w:styleId="Hipercze">
    <w:name w:val="Hyperlink"/>
    <w:basedOn w:val="Domylnaczcionkaakapitu"/>
    <w:uiPriority w:val="99"/>
    <w:unhideWhenUsed/>
    <w:rsid w:val="00CC3113"/>
    <w:rPr>
      <w:color w:val="0000FF"/>
      <w:u w:val="single"/>
    </w:rPr>
  </w:style>
  <w:style w:type="character" w:styleId="UyteHipercze">
    <w:name w:val="FollowedHyperlink"/>
    <w:basedOn w:val="Domylnaczcionkaakapitu"/>
    <w:uiPriority w:val="99"/>
    <w:semiHidden/>
    <w:unhideWhenUsed/>
    <w:rsid w:val="00C13051"/>
    <w:rPr>
      <w:color w:val="800080" w:themeColor="followedHyperlink"/>
      <w:u w:val="single"/>
    </w:rPr>
  </w:style>
  <w:style w:type="character" w:styleId="Nierozpoznanawzmianka">
    <w:name w:val="Unresolved Mention"/>
    <w:basedOn w:val="Domylnaczcionkaakapitu"/>
    <w:uiPriority w:val="99"/>
    <w:semiHidden/>
    <w:unhideWhenUsed/>
    <w:rsid w:val="00C13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993516">
      <w:bodyDiv w:val="1"/>
      <w:marLeft w:val="0"/>
      <w:marRight w:val="0"/>
      <w:marTop w:val="0"/>
      <w:marBottom w:val="0"/>
      <w:divBdr>
        <w:top w:val="none" w:sz="0" w:space="0" w:color="auto"/>
        <w:left w:val="none" w:sz="0" w:space="0" w:color="auto"/>
        <w:bottom w:val="none" w:sz="0" w:space="0" w:color="auto"/>
        <w:right w:val="none" w:sz="0" w:space="0" w:color="auto"/>
      </w:divBdr>
    </w:div>
    <w:div w:id="2096005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wona.zychowicz@tu.kosza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ojanowicz@op.pl" TargetMode="External"/><Relationship Id="rId5" Type="http://schemas.openxmlformats.org/officeDocument/2006/relationships/hyperlink" Target="mailto:jolanta.sypianska@tu.koszali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1454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dc:description/>
  <cp:lastModifiedBy>Użytkownik Microsoft Office</cp:lastModifiedBy>
  <cp:revision>3</cp:revision>
  <dcterms:created xsi:type="dcterms:W3CDTF">2020-03-24T11:24:00Z</dcterms:created>
  <dcterms:modified xsi:type="dcterms:W3CDTF">2020-03-24T16:49:00Z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