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sz w:val="20"/>
                <w:lang w:val="en-US"/>
              </w:rPr>
              <w:t>anna.hajek</w:t>
            </w:r>
            <w:hyperlink r:id="rId2">
              <w:r>
                <w:rPr>
                  <w:rStyle w:val="Czeinternetowe"/>
                  <w:sz w:val="20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sz w:val="20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42"/>
                <w:szCs w:val="4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General </w:t>
            </w:r>
            <w:r>
              <w:rPr>
                <w:rFonts w:ascii="Calibri" w:hAnsi="Calibri"/>
                <w:color w:val="222222"/>
                <w:sz w:val="22"/>
                <w:szCs w:val="22"/>
                <w:lang w:val="en"/>
              </w:rPr>
              <w:t>philosophy</w:t>
            </w:r>
          </w:p>
          <w:p>
            <w:pPr>
              <w:pStyle w:val="Normal"/>
              <w:spacing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PhD, Mariusz Kołaciński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mariusz. kolacinski@tu.koszalin.pl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2"/>
                <w:lang w:val="en-US"/>
              </w:rPr>
              <w:t>6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b/>
                <w:sz w:val="20"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2"/>
                <w:lang w:val="en-US"/>
              </w:rPr>
              <w:t>30+30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  <w:vertAlign w:val="superscript"/>
                <w:lang w:val="en-US"/>
              </w:rPr>
              <w:t>st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2"/>
                <w:lang w:val="en-US"/>
              </w:rPr>
              <w:t>lecture+group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2"/>
                <w:lang w:val="en-US"/>
              </w:rPr>
              <w:t>oral exam+presentation, written reports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222222"/>
                <w:sz w:val="22"/>
                <w:szCs w:val="22"/>
                <w:lang w:val="en"/>
              </w:rPr>
              <w:t>Lectures:</w:t>
            </w:r>
          </w:p>
          <w:p>
            <w:pPr>
              <w:pStyle w:val="HTMLPreformatted"/>
              <w:shd w:val="clear" w:color="auto" w:fill="F8F9FA"/>
              <w:spacing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imes New Roman" w:ascii="Calibri" w:hAnsi="Calibri"/>
                <w:color w:val="222222"/>
                <w:sz w:val="22"/>
                <w:szCs w:val="22"/>
                <w:lang w:val="en"/>
              </w:rPr>
              <w:t xml:space="preserve">The main directions of the philosophy of ancient Greece; </w:t>
            </w:r>
            <w:r>
              <w:rPr>
                <w:rFonts w:cs="Times New Roman" w:ascii="Calibri" w:hAnsi="Calibri"/>
                <w:sz w:val="22"/>
                <w:szCs w:val="22"/>
                <w:lang w:val="en-US"/>
              </w:rPr>
              <w:br/>
            </w:r>
            <w:r>
              <w:rPr>
                <w:rFonts w:cs="Times New Roman" w:ascii="Calibri" w:hAnsi="Calibri"/>
                <w:color w:val="222222"/>
                <w:sz w:val="22"/>
                <w:szCs w:val="22"/>
                <w:shd w:fill="F8F9FA" w:val="clear"/>
                <w:lang w:val="en-US"/>
              </w:rPr>
              <w:t xml:space="preserve">Main currents of Christian philosophical thought; </w:t>
            </w:r>
            <w:r>
              <w:rPr>
                <w:rFonts w:ascii="Calibri" w:hAnsi="Calibri"/>
                <w:color w:val="222222"/>
                <w:sz w:val="22"/>
                <w:szCs w:val="22"/>
                <w:lang w:val="en"/>
              </w:rPr>
              <w:t xml:space="preserve">The specificity of modern philosophy;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br/>
            </w:r>
            <w:r>
              <w:rPr>
                <w:rFonts w:cs="Arial" w:ascii="Calibri" w:hAnsi="Calibri"/>
                <w:color w:val="222222"/>
                <w:sz w:val="22"/>
                <w:szCs w:val="22"/>
                <w:shd w:fill="F8F9FA" w:val="clear"/>
                <w:lang w:val="en-US"/>
              </w:rPr>
              <w:t xml:space="preserve">Positivist philosophy and its evolution; </w:t>
            </w:r>
            <w:r>
              <w:rPr>
                <w:rFonts w:ascii="Calibri" w:hAnsi="Calibri"/>
                <w:color w:val="222222"/>
                <w:sz w:val="22"/>
                <w:szCs w:val="22"/>
                <w:lang w:val="en"/>
              </w:rPr>
              <w:t>The specificity of scientism; Pragmatism in philosophy</w:t>
            </w:r>
          </w:p>
          <w:p>
            <w:pPr>
              <w:pStyle w:val="HTMLPreformatted"/>
              <w:shd w:val="clear" w:color="auto" w:fill="F8F9FA"/>
              <w:spacing w:before="0" w:after="0"/>
              <w:rPr>
                <w:color w:val="222222"/>
                <w:lang w:val="en-US"/>
              </w:rPr>
            </w:pPr>
            <w:r>
              <w:rPr>
                <w:color w:val="222222"/>
                <w:lang w:val="en-US"/>
              </w:rPr>
            </w:r>
          </w:p>
          <w:p>
            <w:pPr>
              <w:pStyle w:val="HTMLPreformatted"/>
              <w:shd w:val="clear" w:color="auto" w:fill="F8F9FA"/>
              <w:spacing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222222"/>
                <w:sz w:val="22"/>
                <w:szCs w:val="22"/>
                <w:lang w:val="en-US"/>
              </w:rPr>
              <w:t>Group tutorials:</w:t>
            </w:r>
          </w:p>
          <w:p>
            <w:pPr>
              <w:pStyle w:val="HTMLPreformatted"/>
              <w:shd w:val="clear" w:color="auto" w:fill="F8F9FA"/>
              <w:spacing w:before="0" w:after="0"/>
              <w:rPr>
                <w:rFonts w:ascii="inherit" w:hAnsi="inherit"/>
                <w:color w:val="222222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222222"/>
                <w:sz w:val="22"/>
                <w:szCs w:val="22"/>
                <w:lang w:val="en"/>
              </w:rPr>
              <w:t xml:space="preserve">The concept and scope of philosophy; Metaphysical and ontological issues; Epistemological and gnosological issues;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br/>
            </w:r>
            <w:r>
              <w:rPr>
                <w:rFonts w:cs="Arial" w:ascii="Calibri" w:hAnsi="Calibri"/>
                <w:color w:val="222222"/>
                <w:sz w:val="22"/>
                <w:szCs w:val="22"/>
                <w:shd w:fill="F8F9FA" w:val="clear"/>
                <w:lang w:val="en-US"/>
              </w:rPr>
              <w:t>Axiological issues; The main directions of philosophy</w:t>
            </w:r>
          </w:p>
          <w:p>
            <w:pPr>
              <w:pStyle w:val="HTMLPreformatted"/>
              <w:shd w:val="clear" w:color="auto" w:fill="F8F9FA"/>
              <w:spacing w:before="0" w:after="0"/>
              <w:rPr>
                <w:rFonts w:ascii="Calibri" w:hAnsi="Calibri"/>
                <w:color w:val="222222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222222"/>
                <w:sz w:val="22"/>
                <w:szCs w:val="22"/>
                <w:lang w:val="en-US"/>
              </w:rPr>
            </w:r>
          </w:p>
          <w:p>
            <w:pPr>
              <w:pStyle w:val="Normal"/>
              <w:shd w:val="clear" w:color="auto" w:fill="F8F9FA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540" w:before="0" w:after="0"/>
              <w:rPr>
                <w:rFonts w:ascii="inherit" w:hAnsi="inherit" w:eastAsia="Times New Roman" w:cs="Courier New"/>
                <w:color w:val="222222"/>
                <w:sz w:val="22"/>
                <w:lang w:val="en-US" w:eastAsia="pl-PL"/>
              </w:rPr>
            </w:pPr>
            <w:r>
              <w:rPr>
                <w:rFonts w:eastAsia="Times New Roman" w:cs="Courier New" w:ascii="inherit" w:hAnsi="inherit"/>
                <w:color w:val="222222"/>
                <w:sz w:val="22"/>
                <w:lang w:val="en-US" w:eastAsia="pl-PL"/>
              </w:rPr>
            </w:r>
          </w:p>
          <w:p>
            <w:pPr>
              <w:pStyle w:val="Normal"/>
              <w:spacing w:before="0" w:after="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0"/>
              </w:rPr>
              <w:t>1. K., Nielsen, Wprowadzenie do filozofii, Warszawa 1988.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0"/>
              </w:rPr>
              <w:t>2. W. Tyburski, A. Wachowiak, R. Wiśniewski, Histotia filozofii i etyki do współczesności. Źródła i komentarze, Toruń 2002.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0"/>
              </w:rPr>
              <w:t>3. A. Kenny, Krótka historia filozofii zachodniej, Warszawa 1999.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2"/>
              </w:rPr>
              <w:t xml:space="preserve">4 </w:t>
            </w:r>
            <w:r>
              <w:rPr>
                <w:sz w:val="20"/>
              </w:rPr>
              <w:t>O. Hoffe, Mała historia filozofii, Warszawa 2019.</w:t>
            </w:r>
          </w:p>
        </w:tc>
      </w:tr>
    </w:tbl>
    <w:p>
      <w:pPr>
        <w:pStyle w:val="HTMLPreformatted"/>
        <w:shd w:val="clear" w:color="auto" w:fill="F8F9FA"/>
        <w:spacing w:lineRule="atLeast" w:line="540"/>
        <w:rPr>
          <w:rFonts w:ascii="inherit" w:hAnsi="inherit"/>
          <w:color w:val="222222"/>
          <w:sz w:val="42"/>
          <w:szCs w:val="42"/>
        </w:rPr>
      </w:pPr>
      <w:r>
        <w:rPr>
          <w:rFonts w:ascii="inherit" w:hAnsi="inherit"/>
          <w:color w:val="222222"/>
          <w:sz w:val="42"/>
          <w:szCs w:val="42"/>
        </w:rPr>
      </w:r>
    </w:p>
    <w:p>
      <w:pPr>
        <w:pStyle w:val="Normal"/>
        <w:rPr/>
      </w:pPr>
      <w:r>
        <w:rPr/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29.03. 2020r. Kołaciński Mariusz</w:t>
      </w:r>
      <w:bookmarkStart w:id="0" w:name="_GoBack"/>
      <w:bookmarkEnd w:id="0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inheri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376a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rsid w:val="00e376ad"/>
    <w:rPr>
      <w:color w:val="0000FF" w:themeColor="hyperlink"/>
      <w:u w:val="single"/>
    </w:rPr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semiHidden/>
    <w:qFormat/>
    <w:rsid w:val="00e376ad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ListLabel1">
    <w:name w:val="ListLabel 1"/>
    <w:qFormat/>
    <w:rPr>
      <w:lang w:val="en-US"/>
    </w:rPr>
  </w:style>
  <w:style w:type="character" w:styleId="ListLabel2">
    <w:name w:val="ListLabel 2"/>
    <w:qFormat/>
    <w:rPr>
      <w:sz w:val="20"/>
      <w:lang w:val="en-US"/>
    </w:rPr>
  </w:style>
  <w:style w:type="character" w:styleId="ListLabel3">
    <w:name w:val="ListLabel 3"/>
    <w:qFormat/>
    <w:rPr>
      <w:sz w:val="20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e376a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TMLPreformatted">
    <w:name w:val="HTML Preformatted"/>
    <w:basedOn w:val="Normal"/>
    <w:link w:val="HTML-wstpniesformatowanyZnak"/>
    <w:uiPriority w:val="99"/>
    <w:semiHidden/>
    <w:unhideWhenUsed/>
    <w:qFormat/>
    <w:rsid w:val="00e376ad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376ad"/>
    <w:pPr>
      <w:spacing w:after="0" w:line="240" w:lineRule="auto"/>
    </w:pPr>
    <w:rPr>
      <w:sz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LibreOffice/6.0.6.2$Windows_x86 LibreOffice_project/0c292870b25a325b5ed35f6b45599d2ea4458e77</Application>
  <Pages>2</Pages>
  <Words>219</Words>
  <Characters>1471</Characters>
  <CharactersWithSpaces>1648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2020-03-29T09:21:00Z</dcterms:created>
  <dc:creator>Ja</dc:creator>
  <dc:description/>
  <dc:language>pl-PL</dc:language>
  <cp:lastModifiedBy/>
  <dcterms:modified xsi:type="dcterms:W3CDTF">2020-04-04T12:07:33Z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