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56_3733087363"/>
            <w:bookmarkStart w:id="1" w:name="__DdeLink__481_124308432"/>
            <w:r>
              <w:rPr>
                <w:lang w:val="en-US"/>
              </w:rPr>
              <w:t xml:space="preserve">Psychological and sociological conditions </w:t>
            </w:r>
            <w:r>
              <w:rPr>
                <w:lang w:val="en-US"/>
              </w:rPr>
              <w:t>of crime and crime prevention</w:t>
            </w:r>
            <w:bookmarkEnd w:id="0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 Halista-Telus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  <w:bookmarkStart w:id="2" w:name="_GoBack"/>
            <w:bookmarkEnd w:id="2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exam, class test, presentation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Introduction to criminology, historical outline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Basic concepts in criminology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Characteristics of social pathologies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Disturbed behavior and stages of social derailment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development of disorders towards crime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Division of social norms from a sociological point of view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Aggression as a social problem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Analysis of human behavior (game theory, social traps, hypersensitivity)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Sociological phenomenon of crime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Theory of Durkheim's and Merton’s anomia,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Determinants of criminal phenomena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Suicide as a criminological problem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Homelessness as a factor in criminal behavior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Alcoholism and drug addiction as social phenomena determining criminal behavior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Unemployment as a social problem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Juvenile crime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Causes of low crime of women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Terrorism as a social phenomenon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Computer and Internet crimes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  <w:t>consultations in English</w:t>
            </w:r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  <w:t>Brunon Hołyst – Criminology Wolters Kluwers, Warszawa 2016</w:t>
            </w:r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  <w:t>Brunon Hołyst – Threats to social order PWN, Warszawa 2013 (Tom I i II)</w:t>
            </w:r>
          </w:p>
          <w:p>
            <w:pPr>
              <w:pStyle w:val="Normal"/>
              <w:jc w:val="both"/>
              <w:rPr/>
            </w:pPr>
            <w:r>
              <w:rPr/>
              <w:t>Bartłomiej Skowroński – Probation Theory and Methodology, Difin, Warszawa 2018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6225" w:leader="none"/>
        </w:tabs>
        <w:rPr/>
      </w:pPr>
      <w:r>
        <w:rPr/>
        <w:tab/>
        <w:t>20.03.2020 Edyta Halista-Telus</w:t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/sporządził/a,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LibreOffice/6.0.6.2$Windows_x86 LibreOffice_project/0c292870b25a325b5ed35f6b45599d2ea4458e77</Application>
  <Pages>2</Pages>
  <Words>268</Words>
  <Characters>1780</Characters>
  <CharactersWithSpaces>1992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2020-03-21T09:03:00Z</dcterms:created>
  <dc:creator>Agnieszka</dc:creator>
  <dc:description/>
  <dc:language>pl-PL</dc:language>
  <cp:lastModifiedBy/>
  <dcterms:modified xsi:type="dcterms:W3CDTF">2020-04-03T18:53:39Z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