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D35F0" w14:paraId="132B5933" w14:textId="77777777" w:rsidTr="007D35F0">
        <w:tc>
          <w:tcPr>
            <w:tcW w:w="3964" w:type="dxa"/>
            <w:shd w:val="clear" w:color="auto" w:fill="EEECE1" w:themeFill="background2"/>
          </w:tcPr>
          <w:p w14:paraId="0918DD3D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19EC23EF" w14:textId="77777777" w:rsidR="00A42B13" w:rsidRPr="007D35F0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7D35F0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7D35F0" w14:paraId="1CC18D03" w14:textId="77777777" w:rsidTr="007D35F0">
        <w:tc>
          <w:tcPr>
            <w:tcW w:w="3964" w:type="dxa"/>
            <w:shd w:val="clear" w:color="auto" w:fill="EEECE1" w:themeFill="background2"/>
          </w:tcPr>
          <w:p w14:paraId="0109B70C" w14:textId="77777777" w:rsidR="0025671B" w:rsidRPr="007D35F0" w:rsidRDefault="0025671B" w:rsidP="00571E06">
            <w:pPr>
              <w:rPr>
                <w:rFonts w:cstheme="minorHAnsi"/>
              </w:rPr>
            </w:pPr>
            <w:r w:rsidRPr="007D35F0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CBFFFB4" w14:textId="77777777" w:rsidR="0025671B" w:rsidRPr="007D35F0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7D35F0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7D35F0" w14:paraId="3BEBE178" w14:textId="77777777" w:rsidTr="007D35F0">
        <w:tc>
          <w:tcPr>
            <w:tcW w:w="3964" w:type="dxa"/>
            <w:shd w:val="clear" w:color="auto" w:fill="EEECE1" w:themeFill="background2"/>
          </w:tcPr>
          <w:p w14:paraId="484B6B67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034FD72" w14:textId="06793371" w:rsidR="00A10922" w:rsidRPr="007D35F0" w:rsidRDefault="00D136E2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</w:rPr>
              <w:t>Dominika Liszkowska</w:t>
            </w:r>
            <w:r w:rsidR="007D35F0">
              <w:rPr>
                <w:rFonts w:cstheme="minorHAnsi"/>
              </w:rPr>
              <w:t xml:space="preserve">, </w:t>
            </w:r>
            <w:proofErr w:type="spellStart"/>
            <w:r w:rsidR="007D35F0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7D35F0" w14:paraId="66621D8E" w14:textId="77777777" w:rsidTr="007D35F0">
        <w:tc>
          <w:tcPr>
            <w:tcW w:w="3964" w:type="dxa"/>
            <w:shd w:val="clear" w:color="auto" w:fill="EEECE1" w:themeFill="background2"/>
          </w:tcPr>
          <w:p w14:paraId="63359787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7E859996" w14:textId="18AEA14A" w:rsidR="00A10922" w:rsidRPr="007D35F0" w:rsidRDefault="007D35F0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D136E2" w:rsidRPr="007D35F0">
              <w:rPr>
                <w:rFonts w:cstheme="minorHAnsi"/>
                <w:lang w:val="en-US"/>
              </w:rPr>
              <w:t>ominika.liszkowska</w:t>
            </w:r>
            <w:r w:rsidR="004D7582" w:rsidRPr="007D35F0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D35F0" w14:paraId="1C368F97" w14:textId="77777777" w:rsidTr="007D35F0">
        <w:tc>
          <w:tcPr>
            <w:tcW w:w="3964" w:type="dxa"/>
            <w:shd w:val="clear" w:color="auto" w:fill="EEECE1" w:themeFill="background2"/>
          </w:tcPr>
          <w:p w14:paraId="5D14B969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7F19CF67" w14:textId="416A0825" w:rsidR="00A42B13" w:rsidRPr="007D35F0" w:rsidRDefault="004D7582" w:rsidP="00571E06">
            <w:pPr>
              <w:rPr>
                <w:rFonts w:cstheme="minorHAnsi"/>
                <w:b/>
                <w:bCs/>
                <w:lang w:val="en-GB"/>
              </w:rPr>
            </w:pPr>
            <w:r w:rsidRPr="007D35F0">
              <w:rPr>
                <w:rFonts w:cstheme="minorHAnsi"/>
                <w:b/>
                <w:bCs/>
                <w:lang w:val="en-US"/>
              </w:rPr>
              <w:t>History of German-language literature I</w:t>
            </w:r>
          </w:p>
        </w:tc>
      </w:tr>
      <w:tr w:rsidR="00A42B13" w:rsidRPr="007D35F0" w14:paraId="37E67718" w14:textId="77777777" w:rsidTr="007D35F0">
        <w:tc>
          <w:tcPr>
            <w:tcW w:w="3964" w:type="dxa"/>
            <w:shd w:val="clear" w:color="auto" w:fill="EEECE1" w:themeFill="background2"/>
          </w:tcPr>
          <w:p w14:paraId="742F605B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8906E5B" w14:textId="3FF4018C" w:rsidR="00A42B13" w:rsidRPr="007D35F0" w:rsidRDefault="00DD1D64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7D35F0">
              <w:rPr>
                <w:rFonts w:cstheme="minorHAnsi"/>
                <w:lang w:val="en-US"/>
              </w:rPr>
              <w:t>Mrożewska</w:t>
            </w:r>
            <w:proofErr w:type="spellEnd"/>
            <w:r w:rsidR="007D35F0">
              <w:rPr>
                <w:rFonts w:cstheme="minorHAnsi"/>
              </w:rPr>
              <w:t xml:space="preserve">, </w:t>
            </w:r>
            <w:proofErr w:type="spellStart"/>
            <w:r w:rsidR="007D35F0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7D35F0" w14:paraId="2BB4B573" w14:textId="77777777" w:rsidTr="007D35F0">
        <w:tc>
          <w:tcPr>
            <w:tcW w:w="3964" w:type="dxa"/>
            <w:shd w:val="clear" w:color="auto" w:fill="EEECE1" w:themeFill="background2"/>
          </w:tcPr>
          <w:p w14:paraId="1F73ABFD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399BB57" w14:textId="77777777" w:rsidR="00A42B13" w:rsidRPr="007D35F0" w:rsidRDefault="00DD1D64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7D35F0" w14:paraId="44B7295B" w14:textId="77777777" w:rsidTr="007D35F0">
        <w:tc>
          <w:tcPr>
            <w:tcW w:w="3964" w:type="dxa"/>
            <w:shd w:val="clear" w:color="auto" w:fill="EEECE1" w:themeFill="background2"/>
          </w:tcPr>
          <w:p w14:paraId="4EA1C322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2EC7DEB2" w14:textId="77777777" w:rsidR="00A42B13" w:rsidRPr="007D35F0" w:rsidRDefault="004F626E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2</w:t>
            </w:r>
          </w:p>
        </w:tc>
      </w:tr>
      <w:tr w:rsidR="00A42B13" w:rsidRPr="007D35F0" w14:paraId="7853B99A" w14:textId="77777777" w:rsidTr="007D35F0">
        <w:tc>
          <w:tcPr>
            <w:tcW w:w="3964" w:type="dxa"/>
            <w:shd w:val="clear" w:color="auto" w:fill="EEECE1" w:themeFill="background2"/>
          </w:tcPr>
          <w:p w14:paraId="41BA67F8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7335BC1" w14:textId="5F747C01" w:rsidR="00A42B13" w:rsidRPr="007D35F0" w:rsidRDefault="0061389F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202</w:t>
            </w:r>
            <w:r w:rsidR="008925A7" w:rsidRPr="007D35F0">
              <w:rPr>
                <w:rFonts w:cstheme="minorHAnsi"/>
                <w:lang w:val="en-US"/>
              </w:rPr>
              <w:t>4</w:t>
            </w:r>
            <w:r w:rsidR="00D367C3" w:rsidRPr="007D35F0">
              <w:rPr>
                <w:rFonts w:cstheme="minorHAnsi"/>
                <w:lang w:val="en-US"/>
              </w:rPr>
              <w:t>/20</w:t>
            </w:r>
            <w:r w:rsidR="008925A7" w:rsidRPr="007D35F0">
              <w:rPr>
                <w:rFonts w:cstheme="minorHAnsi"/>
                <w:lang w:val="en-US"/>
              </w:rPr>
              <w:t>25</w:t>
            </w:r>
          </w:p>
        </w:tc>
      </w:tr>
      <w:tr w:rsidR="00A42B13" w:rsidRPr="007D35F0" w14:paraId="0AE6AE1D" w14:textId="77777777" w:rsidTr="007D35F0">
        <w:tc>
          <w:tcPr>
            <w:tcW w:w="3964" w:type="dxa"/>
            <w:shd w:val="clear" w:color="auto" w:fill="EEECE1" w:themeFill="background2"/>
          </w:tcPr>
          <w:p w14:paraId="1F85EA70" w14:textId="6BD9165F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SEMESTER:</w:t>
            </w:r>
            <w:r w:rsidR="007D35F0">
              <w:rPr>
                <w:rFonts w:cstheme="minorHAnsi"/>
                <w:lang w:val="en-US"/>
              </w:rPr>
              <w:t xml:space="preserve"> </w:t>
            </w:r>
            <w:r w:rsidRPr="007D35F0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F7F8A39" w14:textId="77777777" w:rsidR="00A42B13" w:rsidRPr="007D35F0" w:rsidRDefault="00DD1D64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W</w:t>
            </w:r>
          </w:p>
        </w:tc>
      </w:tr>
      <w:tr w:rsidR="00A42B13" w:rsidRPr="007D35F0" w14:paraId="56DB1149" w14:textId="77777777" w:rsidTr="007D35F0">
        <w:tc>
          <w:tcPr>
            <w:tcW w:w="3964" w:type="dxa"/>
            <w:shd w:val="clear" w:color="auto" w:fill="EEECE1" w:themeFill="background2"/>
          </w:tcPr>
          <w:p w14:paraId="4EB23652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5DAD2F0" w14:textId="77777777" w:rsidR="00A42B13" w:rsidRPr="007D35F0" w:rsidRDefault="004F626E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30</w:t>
            </w:r>
          </w:p>
        </w:tc>
      </w:tr>
      <w:tr w:rsidR="00A42B13" w:rsidRPr="007D35F0" w14:paraId="5FC7D271" w14:textId="77777777" w:rsidTr="007D35F0">
        <w:tc>
          <w:tcPr>
            <w:tcW w:w="3964" w:type="dxa"/>
            <w:shd w:val="clear" w:color="auto" w:fill="EEECE1" w:themeFill="background2"/>
          </w:tcPr>
          <w:p w14:paraId="2D32FE07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LEVEL OF THE COURSE:</w:t>
            </w:r>
          </w:p>
          <w:p w14:paraId="18482A96" w14:textId="77777777" w:rsidR="00A42B13" w:rsidRPr="007D35F0" w:rsidRDefault="00A42B13" w:rsidP="000C429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(</w:t>
            </w:r>
            <w:r w:rsidR="000C4296" w:rsidRPr="007D35F0">
              <w:rPr>
                <w:rFonts w:cstheme="minorHAnsi"/>
                <w:lang w:val="en-US"/>
              </w:rPr>
              <w:t>1</w:t>
            </w:r>
            <w:r w:rsidR="000C4296" w:rsidRPr="007D35F0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D35F0">
              <w:rPr>
                <w:rFonts w:cstheme="minorHAnsi"/>
                <w:lang w:val="en-US"/>
              </w:rPr>
              <w:t xml:space="preserve"> cycle, 2</w:t>
            </w:r>
            <w:r w:rsidR="000C4296" w:rsidRPr="007D35F0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D35F0">
              <w:rPr>
                <w:rFonts w:cstheme="minorHAnsi"/>
                <w:lang w:val="en-US"/>
              </w:rPr>
              <w:t xml:space="preserve"> cycle</w:t>
            </w:r>
            <w:r w:rsidRPr="007D35F0">
              <w:rPr>
                <w:rFonts w:cstheme="minorHAnsi"/>
                <w:lang w:val="en-US"/>
              </w:rPr>
              <w:t xml:space="preserve">, </w:t>
            </w:r>
            <w:r w:rsidR="000C4296" w:rsidRPr="007D35F0">
              <w:rPr>
                <w:rFonts w:cstheme="minorHAnsi"/>
                <w:lang w:val="en-US"/>
              </w:rPr>
              <w:t>3</w:t>
            </w:r>
            <w:r w:rsidR="000C4296" w:rsidRPr="007D35F0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D35F0">
              <w:rPr>
                <w:rFonts w:cstheme="minorHAnsi"/>
                <w:lang w:val="en-US"/>
              </w:rPr>
              <w:t xml:space="preserve"> cycle</w:t>
            </w:r>
            <w:r w:rsidRPr="007D35F0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23968061" w14:textId="77777777" w:rsidR="00A42B13" w:rsidRPr="007D35F0" w:rsidRDefault="00103B3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1</w:t>
            </w:r>
            <w:r w:rsidRPr="007D35F0">
              <w:rPr>
                <w:rFonts w:cstheme="minorHAnsi"/>
                <w:vertAlign w:val="superscript"/>
                <w:lang w:val="en-US"/>
              </w:rPr>
              <w:t>st</w:t>
            </w:r>
            <w:r w:rsidRPr="007D35F0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D35F0" w14:paraId="4BE6FA1C" w14:textId="77777777" w:rsidTr="007D35F0">
        <w:tc>
          <w:tcPr>
            <w:tcW w:w="3964" w:type="dxa"/>
            <w:shd w:val="clear" w:color="auto" w:fill="EEECE1" w:themeFill="background2"/>
          </w:tcPr>
          <w:p w14:paraId="0FE124A7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TEACHING METHOD:</w:t>
            </w:r>
          </w:p>
          <w:p w14:paraId="4B47C7D9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BCABDFB" w14:textId="72C327D6" w:rsidR="00A42B13" w:rsidRPr="007D35F0" w:rsidRDefault="004D7582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7D35F0" w14:paraId="0AD10532" w14:textId="77777777" w:rsidTr="007D35F0">
        <w:tc>
          <w:tcPr>
            <w:tcW w:w="3964" w:type="dxa"/>
            <w:shd w:val="clear" w:color="auto" w:fill="EEECE1" w:themeFill="background2"/>
          </w:tcPr>
          <w:p w14:paraId="7715D94A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3DD2E9" w14:textId="77777777" w:rsidR="00A42B13" w:rsidRPr="007D35F0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7D35F0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7D35F0" w14:paraId="096CB42E" w14:textId="77777777" w:rsidTr="007D35F0">
        <w:tc>
          <w:tcPr>
            <w:tcW w:w="3964" w:type="dxa"/>
            <w:shd w:val="clear" w:color="auto" w:fill="EEECE1" w:themeFill="background2"/>
          </w:tcPr>
          <w:p w14:paraId="0FC10CC2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ASSESSMENT METOD:</w:t>
            </w:r>
          </w:p>
          <w:p w14:paraId="7C132DCA" w14:textId="77777777" w:rsidR="002F62CA" w:rsidRPr="007D35F0" w:rsidRDefault="002F62CA" w:rsidP="002F62CA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D35F0">
              <w:rPr>
                <w:rFonts w:cstheme="minorHAnsi"/>
                <w:lang w:val="en-US"/>
              </w:rPr>
              <w:t xml:space="preserve"> presentation,</w:t>
            </w:r>
            <w:r w:rsidRPr="007D35F0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6D08AE2" w14:textId="77777777" w:rsidR="00A42B13" w:rsidRPr="007D35F0" w:rsidRDefault="00050A15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7D35F0" w14:paraId="50A8FC59" w14:textId="77777777" w:rsidTr="007D35F0">
        <w:tc>
          <w:tcPr>
            <w:tcW w:w="3964" w:type="dxa"/>
            <w:shd w:val="clear" w:color="auto" w:fill="EEECE1" w:themeFill="background2"/>
          </w:tcPr>
          <w:p w14:paraId="2A490568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E611F34" w14:textId="023C21D8" w:rsidR="00DD1D64" w:rsidRPr="007D35F0" w:rsidRDefault="001765E7" w:rsidP="001765E7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-</w:t>
            </w:r>
            <w:r w:rsidR="007D35F0">
              <w:rPr>
                <w:rFonts w:cstheme="minorHAnsi"/>
                <w:lang w:val="en-US"/>
              </w:rPr>
              <w:t xml:space="preserve"> </w:t>
            </w:r>
            <w:r w:rsidR="00DD1D64" w:rsidRPr="007D35F0">
              <w:rPr>
                <w:rFonts w:cstheme="minorHAnsi"/>
                <w:lang w:val="en-US"/>
              </w:rPr>
              <w:t xml:space="preserve">Introduction in the literature of „Sturm und </w:t>
            </w:r>
            <w:proofErr w:type="spellStart"/>
            <w:r w:rsidR="00DD1D64" w:rsidRPr="007D35F0">
              <w:rPr>
                <w:rFonts w:cstheme="minorHAnsi"/>
                <w:lang w:val="en-US"/>
              </w:rPr>
              <w:t>Drang</w:t>
            </w:r>
            <w:proofErr w:type="spellEnd"/>
            <w:r w:rsidR="00DD1D64" w:rsidRPr="007D35F0">
              <w:rPr>
                <w:rFonts w:cstheme="minorHAnsi"/>
                <w:lang w:val="en-US"/>
              </w:rPr>
              <w:t>” and „</w:t>
            </w:r>
            <w:proofErr w:type="spellStart"/>
            <w:r w:rsidR="00DD1D64" w:rsidRPr="007D35F0">
              <w:rPr>
                <w:rFonts w:cstheme="minorHAnsi"/>
                <w:lang w:val="en-US"/>
              </w:rPr>
              <w:t>Weimarer</w:t>
            </w:r>
            <w:proofErr w:type="spellEnd"/>
            <w:r w:rsidR="00DD1D64" w:rsidRPr="007D35F0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DD1D64" w:rsidRPr="007D35F0">
              <w:rPr>
                <w:rFonts w:cstheme="minorHAnsi"/>
                <w:lang w:val="en-US"/>
              </w:rPr>
              <w:t>Klassik</w:t>
            </w:r>
            <w:proofErr w:type="spellEnd"/>
            <w:r w:rsidR="00DD1D64" w:rsidRPr="007D35F0">
              <w:rPr>
                <w:rFonts w:cstheme="minorHAnsi"/>
                <w:lang w:val="en-US"/>
              </w:rPr>
              <w:t xml:space="preserve">” (1770-1805) </w:t>
            </w:r>
          </w:p>
          <w:p w14:paraId="7EF6DF1C" w14:textId="57EAFB2A" w:rsidR="00A42B13" w:rsidRPr="007D35F0" w:rsidRDefault="001765E7" w:rsidP="00DD1D64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-</w:t>
            </w:r>
            <w:r w:rsidR="007D35F0">
              <w:rPr>
                <w:rFonts w:cstheme="minorHAnsi"/>
                <w:lang w:val="en-US"/>
              </w:rPr>
              <w:t xml:space="preserve"> </w:t>
            </w:r>
            <w:r w:rsidR="00DD1D64" w:rsidRPr="007D35F0">
              <w:rPr>
                <w:rFonts w:cstheme="minorHAnsi"/>
                <w:lang w:val="en-US"/>
              </w:rPr>
              <w:t xml:space="preserve">Analysis </w:t>
            </w:r>
            <w:r w:rsidR="00DE6BBA" w:rsidRPr="007D35F0">
              <w:rPr>
                <w:rFonts w:cstheme="minorHAnsi"/>
                <w:lang w:val="en-US"/>
              </w:rPr>
              <w:t xml:space="preserve">and interpretation </w:t>
            </w:r>
            <w:r w:rsidRPr="007D35F0">
              <w:rPr>
                <w:rFonts w:cstheme="minorHAnsi"/>
                <w:lang w:val="en-US"/>
              </w:rPr>
              <w:t>of the selected works of</w:t>
            </w:r>
            <w:r w:rsidR="00DD1D64" w:rsidRPr="007D35F0">
              <w:rPr>
                <w:rFonts w:cstheme="minorHAnsi"/>
                <w:lang w:val="en-US"/>
              </w:rPr>
              <w:t xml:space="preserve"> Johann Gottfried Herder, Johann Wolfgang von Goethe, Friedrich Schiller</w:t>
            </w:r>
          </w:p>
          <w:p w14:paraId="5FDA317A" w14:textId="77777777" w:rsidR="000408A0" w:rsidRPr="007D35F0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7D35F0" w14:paraId="4AC78887" w14:textId="77777777" w:rsidTr="007D35F0">
        <w:tc>
          <w:tcPr>
            <w:tcW w:w="3964" w:type="dxa"/>
            <w:shd w:val="clear" w:color="auto" w:fill="EEECE1" w:themeFill="background2"/>
          </w:tcPr>
          <w:p w14:paraId="7DE5B2CD" w14:textId="77777777" w:rsidR="00A42B13" w:rsidRPr="007D35F0" w:rsidRDefault="00A42B13" w:rsidP="00571E06">
            <w:pPr>
              <w:rPr>
                <w:rFonts w:cstheme="minorHAnsi"/>
                <w:lang w:val="en-US"/>
              </w:rPr>
            </w:pPr>
            <w:r w:rsidRPr="007D35F0">
              <w:rPr>
                <w:rFonts w:cstheme="minorHAnsi"/>
                <w:lang w:val="en-US"/>
              </w:rPr>
              <w:t>ADDITIONA</w:t>
            </w:r>
            <w:r w:rsidR="00E816BA" w:rsidRPr="007D35F0">
              <w:rPr>
                <w:rFonts w:cstheme="minorHAnsi"/>
                <w:lang w:val="en-US"/>
              </w:rPr>
              <w:t>L</w:t>
            </w:r>
            <w:r w:rsidRPr="007D35F0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0965D2" w14:textId="77777777" w:rsidR="00A42B13" w:rsidRPr="007D35F0" w:rsidRDefault="00DE6BBA" w:rsidP="00571E06">
            <w:pPr>
              <w:rPr>
                <w:rFonts w:cstheme="minorHAnsi"/>
                <w:lang w:val="de-DE"/>
              </w:rPr>
            </w:pPr>
            <w:proofErr w:type="spellStart"/>
            <w:r w:rsidRPr="007D35F0">
              <w:rPr>
                <w:rFonts w:cstheme="minorHAnsi"/>
                <w:lang w:val="de-DE"/>
              </w:rPr>
              <w:t>Secondary</w:t>
            </w:r>
            <w:proofErr w:type="spellEnd"/>
            <w:r w:rsidRPr="007D35F0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35F0">
              <w:rPr>
                <w:rFonts w:cstheme="minorHAnsi"/>
                <w:lang w:val="de-DE"/>
              </w:rPr>
              <w:t>sources</w:t>
            </w:r>
            <w:proofErr w:type="spellEnd"/>
            <w:r w:rsidRPr="007D35F0">
              <w:rPr>
                <w:rFonts w:cstheme="minorHAnsi"/>
                <w:lang w:val="de-DE"/>
              </w:rPr>
              <w:t>:</w:t>
            </w:r>
          </w:p>
          <w:p w14:paraId="3394132A" w14:textId="6CB24DBA" w:rsidR="009F017E" w:rsidRPr="007D35F0" w:rsidRDefault="009F017E" w:rsidP="009F017E">
            <w:pPr>
              <w:rPr>
                <w:rFonts w:cstheme="minorHAnsi"/>
                <w:lang w:val="de-DE"/>
              </w:rPr>
            </w:pPr>
            <w:r w:rsidRPr="007D35F0">
              <w:rPr>
                <w:rFonts w:cstheme="minorHAnsi"/>
                <w:lang w:val="de-DE"/>
              </w:rPr>
              <w:t>-</w:t>
            </w:r>
            <w:r w:rsidR="007D35F0">
              <w:rPr>
                <w:rFonts w:cstheme="minorHAnsi"/>
                <w:lang w:val="de-DE"/>
              </w:rPr>
              <w:t xml:space="preserve"> </w:t>
            </w:r>
            <w:r w:rsidRPr="007D35F0">
              <w:rPr>
                <w:rFonts w:cstheme="minorHAnsi"/>
                <w:lang w:val="de-DE"/>
              </w:rPr>
              <w:t>Erhard Bahr (</w:t>
            </w:r>
            <w:proofErr w:type="spellStart"/>
            <w:r w:rsidRPr="007D35F0">
              <w:rPr>
                <w:rFonts w:cstheme="minorHAnsi"/>
                <w:lang w:val="de-DE"/>
              </w:rPr>
              <w:t>Hg</w:t>
            </w:r>
            <w:proofErr w:type="spellEnd"/>
            <w:r w:rsidRPr="007D35F0">
              <w:rPr>
                <w:rFonts w:cstheme="minorHAnsi"/>
                <w:lang w:val="de-DE"/>
              </w:rPr>
              <w:t xml:space="preserve">.): Geschichte der deutschen Literatur. In drei </w:t>
            </w:r>
            <w:proofErr w:type="spellStart"/>
            <w:r w:rsidRPr="007D35F0">
              <w:rPr>
                <w:rFonts w:cstheme="minorHAnsi"/>
                <w:lang w:val="de-DE"/>
              </w:rPr>
              <w:t>Bänden,Tübingen</w:t>
            </w:r>
            <w:proofErr w:type="spellEnd"/>
            <w:r w:rsidRPr="007D35F0">
              <w:rPr>
                <w:rFonts w:cstheme="minorHAnsi"/>
                <w:lang w:val="de-DE"/>
              </w:rPr>
              <w:t xml:space="preserve"> und Basel 1998</w:t>
            </w:r>
          </w:p>
          <w:p w14:paraId="52AFFF0F" w14:textId="77A75917" w:rsidR="000408A0" w:rsidRPr="007D35F0" w:rsidRDefault="009F017E" w:rsidP="00571E06">
            <w:pPr>
              <w:rPr>
                <w:rFonts w:cstheme="minorHAnsi"/>
                <w:lang w:val="de-DE"/>
              </w:rPr>
            </w:pPr>
            <w:r w:rsidRPr="007D35F0">
              <w:rPr>
                <w:rFonts w:cstheme="minorHAnsi"/>
                <w:lang w:val="de-DE"/>
              </w:rPr>
              <w:t>-</w:t>
            </w:r>
            <w:r w:rsidR="007D35F0">
              <w:rPr>
                <w:rFonts w:cstheme="minorHAnsi"/>
                <w:lang w:val="de-DE"/>
              </w:rPr>
              <w:t xml:space="preserve"> </w:t>
            </w:r>
            <w:r w:rsidR="002B71A3" w:rsidRPr="007D35F0">
              <w:rPr>
                <w:rFonts w:cstheme="minorHAnsi"/>
                <w:lang w:val="de-DE"/>
              </w:rPr>
              <w:t xml:space="preserve">Erika und Ernst von Borries, Aufklärung und Empfindsamkeit, Sturm und Drang, Deutsche Literaturgeschichte, Bd.2, München 2003 </w:t>
            </w:r>
            <w:r w:rsidR="002B71A3" w:rsidRPr="007D35F0">
              <w:rPr>
                <w:rFonts w:cstheme="minorHAnsi"/>
                <w:lang w:val="de-DE"/>
              </w:rPr>
              <w:br/>
            </w:r>
            <w:r w:rsidRPr="007D35F0">
              <w:rPr>
                <w:rFonts w:cstheme="minorHAnsi"/>
                <w:lang w:val="de-DE"/>
              </w:rPr>
              <w:t>-</w:t>
            </w:r>
            <w:r w:rsidR="007D35F0">
              <w:rPr>
                <w:rFonts w:cstheme="minorHAnsi"/>
                <w:lang w:val="de-DE"/>
              </w:rPr>
              <w:t xml:space="preserve"> </w:t>
            </w:r>
            <w:r w:rsidR="002B71A3" w:rsidRPr="007D35F0">
              <w:rPr>
                <w:rFonts w:cstheme="minorHAnsi"/>
                <w:lang w:val="de-DE"/>
              </w:rPr>
              <w:t>Erika und Ernst von Borries, Die Weimarer Klassik, Goethes Spätwerk, Deutsche Literaturgeschichte, Bd.3, München 2001</w:t>
            </w:r>
          </w:p>
          <w:p w14:paraId="44D8C342" w14:textId="77777777" w:rsidR="000408A0" w:rsidRPr="007D35F0" w:rsidRDefault="000408A0" w:rsidP="00571E06">
            <w:pPr>
              <w:rPr>
                <w:rFonts w:cstheme="minorHAnsi"/>
                <w:lang w:val="de-DE"/>
              </w:rPr>
            </w:pPr>
          </w:p>
        </w:tc>
      </w:tr>
    </w:tbl>
    <w:p w14:paraId="63CD7CCE" w14:textId="77777777" w:rsidR="006D06F2" w:rsidRPr="007D35F0" w:rsidRDefault="007D35F0">
      <w:pPr>
        <w:rPr>
          <w:rFonts w:cstheme="minorHAnsi"/>
          <w:lang w:val="de-DE"/>
        </w:rPr>
      </w:pPr>
    </w:p>
    <w:p w14:paraId="5D39DBE7" w14:textId="77777777" w:rsidR="000408A0" w:rsidRPr="007D35F0" w:rsidRDefault="000408A0">
      <w:pPr>
        <w:rPr>
          <w:rFonts w:cstheme="minorHAnsi"/>
          <w:lang w:val="de-DE"/>
        </w:rPr>
      </w:pPr>
    </w:p>
    <w:p w14:paraId="0FB60A6F" w14:textId="613BF13F" w:rsidR="000408A0" w:rsidRPr="007D35F0" w:rsidRDefault="000408A0" w:rsidP="000408A0">
      <w:pPr>
        <w:pStyle w:val="Bezodstpw"/>
        <w:jc w:val="right"/>
        <w:rPr>
          <w:rFonts w:cstheme="minorHAnsi"/>
        </w:rPr>
      </w:pPr>
      <w:r w:rsidRPr="007D35F0">
        <w:rPr>
          <w:rFonts w:cstheme="minorHAnsi"/>
        </w:rPr>
        <w:t>……………………</w:t>
      </w:r>
      <w:r w:rsidR="004D7582" w:rsidRPr="007D35F0">
        <w:rPr>
          <w:rFonts w:cstheme="minorHAnsi"/>
        </w:rPr>
        <w:t>10.03.24 Anna Mrożewska</w:t>
      </w:r>
      <w:r w:rsidRPr="007D35F0">
        <w:rPr>
          <w:rFonts w:cstheme="minorHAnsi"/>
        </w:rPr>
        <w:t>…………………………………………..</w:t>
      </w:r>
    </w:p>
    <w:p w14:paraId="55BAEBCF" w14:textId="77777777" w:rsidR="000408A0" w:rsidRPr="007D35F0" w:rsidRDefault="000408A0" w:rsidP="000408A0">
      <w:pPr>
        <w:pStyle w:val="Bezodstpw"/>
        <w:jc w:val="right"/>
        <w:rPr>
          <w:rFonts w:cstheme="minorHAnsi"/>
        </w:rPr>
      </w:pPr>
      <w:r w:rsidRPr="007D35F0">
        <w:rPr>
          <w:rFonts w:cstheme="minorHAnsi"/>
        </w:rPr>
        <w:t>/sporządził, data/</w:t>
      </w:r>
    </w:p>
    <w:sectPr w:rsidR="000408A0" w:rsidRPr="007D35F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50A15"/>
    <w:rsid w:val="000846F0"/>
    <w:rsid w:val="000C4296"/>
    <w:rsid w:val="00103B33"/>
    <w:rsid w:val="001765E7"/>
    <w:rsid w:val="00207C9D"/>
    <w:rsid w:val="0025671B"/>
    <w:rsid w:val="00257043"/>
    <w:rsid w:val="002820D9"/>
    <w:rsid w:val="002A41FD"/>
    <w:rsid w:val="002B71A3"/>
    <w:rsid w:val="002E0E81"/>
    <w:rsid w:val="002F62CA"/>
    <w:rsid w:val="003D6983"/>
    <w:rsid w:val="003E6804"/>
    <w:rsid w:val="00471AD7"/>
    <w:rsid w:val="004903BD"/>
    <w:rsid w:val="004D7582"/>
    <w:rsid w:val="004F626E"/>
    <w:rsid w:val="00511AEE"/>
    <w:rsid w:val="005A2D8C"/>
    <w:rsid w:val="005B6AAC"/>
    <w:rsid w:val="0061389F"/>
    <w:rsid w:val="006A0082"/>
    <w:rsid w:val="006A6AAD"/>
    <w:rsid w:val="006F4D75"/>
    <w:rsid w:val="0077034B"/>
    <w:rsid w:val="007D35F0"/>
    <w:rsid w:val="007E1205"/>
    <w:rsid w:val="007E1ED9"/>
    <w:rsid w:val="007E445B"/>
    <w:rsid w:val="008802D4"/>
    <w:rsid w:val="008925A7"/>
    <w:rsid w:val="009A07A0"/>
    <w:rsid w:val="009E6FE9"/>
    <w:rsid w:val="009F017E"/>
    <w:rsid w:val="00A10922"/>
    <w:rsid w:val="00A42B13"/>
    <w:rsid w:val="00A60467"/>
    <w:rsid w:val="00AB5730"/>
    <w:rsid w:val="00B05C6E"/>
    <w:rsid w:val="00B142F9"/>
    <w:rsid w:val="00B23A33"/>
    <w:rsid w:val="00C517D8"/>
    <w:rsid w:val="00CC043D"/>
    <w:rsid w:val="00CD5C27"/>
    <w:rsid w:val="00D136E2"/>
    <w:rsid w:val="00D367C3"/>
    <w:rsid w:val="00D91362"/>
    <w:rsid w:val="00DD1D64"/>
    <w:rsid w:val="00DE6BBA"/>
    <w:rsid w:val="00E647F1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4754"/>
  <w15:docId w15:val="{19FCE5FF-9B7B-41AF-90C3-44E878D1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0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2024-03-10T14:57:00Z</dcterms:created>
  <dcterms:modified xsi:type="dcterms:W3CDTF">2024-04-11T11:28:00Z</dcterms:modified>
</cp:coreProperties>
</file>