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B616EB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B616EB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B616EB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2882B839" w14:textId="579A4F49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STUDIO </w:t>
            </w:r>
            <w:r w:rsidR="00A23C27">
              <w:rPr>
                <w:lang w:val="en-US"/>
              </w:rPr>
              <w:t>2</w:t>
            </w:r>
          </w:p>
          <w:p w14:paraId="118935F4" w14:textId="4EB68255" w:rsidR="00B23C08" w:rsidRDefault="00A23C27" w:rsidP="00571E06">
            <w:pPr>
              <w:rPr>
                <w:lang w:val="en-US"/>
              </w:rPr>
            </w:pPr>
            <w:r>
              <w:rPr>
                <w:lang w:val="en-US"/>
              </w:rPr>
              <w:t>Poster and Advertisement Design</w:t>
            </w:r>
            <w:r w:rsidR="00B23C08">
              <w:rPr>
                <w:lang w:val="en-US"/>
              </w:rPr>
              <w:t xml:space="preserve"> Workshop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6E7E5EC" w:rsidR="00A42B13" w:rsidRPr="00825790" w:rsidRDefault="00A23C27" w:rsidP="00825790">
            <w:r>
              <w:rPr>
                <w:lang w:val="en-US"/>
              </w:rPr>
              <w:t>Mateusz Rybarczyk</w:t>
            </w:r>
          </w:p>
        </w:tc>
      </w:tr>
      <w:tr w:rsidR="00A42B13" w:rsidRPr="00B616EB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19243509" w:rsidR="00A42B13" w:rsidRDefault="00A23C27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324C8E6F" w:rsidR="00A42B13" w:rsidRDefault="00F622A7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2E19BC49" w:rsidR="001D67FF" w:rsidRDefault="00A23C27" w:rsidP="00571E06">
            <w:pPr>
              <w:rPr>
                <w:lang w:val="en-US"/>
              </w:rPr>
            </w:pPr>
            <w:r w:rsidRPr="00A23C27">
              <w:t>1211&gt;2102-WPP2sem</w:t>
            </w:r>
            <w:r w:rsidR="00F622A7">
              <w:t>4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0D9F96AF" w:rsidR="00A42B13" w:rsidRDefault="00ED704B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4992ED65" w:rsidR="00A42B13" w:rsidRDefault="00F622A7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477BB8">
              <w:rPr>
                <w:lang w:val="en-US"/>
              </w:rPr>
              <w:t>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55913D1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B616EB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B616EB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619C21FB" w:rsidR="00A42B13" w:rsidRDefault="00B616EB" w:rsidP="00571E06">
            <w:pPr>
              <w:rPr>
                <w:lang w:val="en-US"/>
              </w:rPr>
            </w:pPr>
            <w:r w:rsidRPr="00B616EB">
              <w:rPr>
                <w:lang w:val="en-US"/>
              </w:rPr>
              <w:t>project work, presentation, continuous assessment</w:t>
            </w:r>
          </w:p>
        </w:tc>
      </w:tr>
      <w:tr w:rsidR="00A42B13" w:rsidRPr="005C045C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07432A0E" w:rsidR="00A42B13" w:rsidRDefault="00DE41AC" w:rsidP="00571E06">
            <w:pPr>
              <w:rPr>
                <w:lang w:val="en-US"/>
              </w:rPr>
            </w:pPr>
            <w:r>
              <w:rPr>
                <w:lang w:val="en-US"/>
              </w:rPr>
              <w:t>Desi</w:t>
            </w:r>
            <w:r w:rsidR="0081423A">
              <w:rPr>
                <w:lang w:val="en-US"/>
              </w:rPr>
              <w:t>gning</w:t>
            </w:r>
            <w:r w:rsidR="00624A8D">
              <w:rPr>
                <w:lang w:val="en-US"/>
              </w:rPr>
              <w:t xml:space="preserve"> of </w:t>
            </w:r>
            <w:r w:rsidR="00AB319F">
              <w:rPr>
                <w:lang w:val="en-US"/>
              </w:rPr>
              <w:t>a</w:t>
            </w:r>
            <w:r w:rsidR="0081423A">
              <w:rPr>
                <w:lang w:val="en-US"/>
              </w:rPr>
              <w:t>n advertisement</w:t>
            </w:r>
            <w:r w:rsidR="00AB319F">
              <w:rPr>
                <w:lang w:val="en-US"/>
              </w:rPr>
              <w:t xml:space="preserve"> </w:t>
            </w:r>
            <w:r w:rsidR="00624A8D">
              <w:rPr>
                <w:lang w:val="en-US"/>
              </w:rPr>
              <w:t>campaign;</w:t>
            </w:r>
            <w:r w:rsidR="005C045C">
              <w:rPr>
                <w:lang w:val="en-US"/>
              </w:rPr>
              <w:t xml:space="preserve"> practical task to teach the students the importance </w:t>
            </w:r>
            <w:r w:rsidR="000C1682">
              <w:rPr>
                <w:lang w:val="en-US"/>
              </w:rPr>
              <w:t xml:space="preserve">and complexity </w:t>
            </w:r>
            <w:r w:rsidR="005C045C">
              <w:rPr>
                <w:lang w:val="en-US"/>
              </w:rPr>
              <w:t xml:space="preserve">of </w:t>
            </w:r>
            <w:r w:rsidR="00B20122">
              <w:rPr>
                <w:lang w:val="en-US"/>
              </w:rPr>
              <w:t xml:space="preserve">such </w:t>
            </w:r>
            <w:r w:rsidR="005C045C">
              <w:rPr>
                <w:lang w:val="en-US"/>
              </w:rPr>
              <w:t>design</w:t>
            </w:r>
            <w:r w:rsidR="0081423A">
              <w:rPr>
                <w:lang w:val="en-US"/>
              </w:rPr>
              <w:t>,</w:t>
            </w:r>
            <w:r w:rsidR="005C045C">
              <w:rPr>
                <w:lang w:val="en-US"/>
              </w:rPr>
              <w:t xml:space="preserve"> </w:t>
            </w:r>
            <w:r w:rsidR="00624A8D">
              <w:rPr>
                <w:lang w:val="en-US"/>
              </w:rPr>
              <w:t xml:space="preserve">with the idea of </w:t>
            </w:r>
            <w:r w:rsidR="0081423A">
              <w:rPr>
                <w:lang w:val="en-US"/>
              </w:rPr>
              <w:t xml:space="preserve"> a </w:t>
            </w:r>
            <w:r w:rsidR="00624A8D">
              <w:rPr>
                <w:lang w:val="en-US"/>
              </w:rPr>
              <w:t>time</w:t>
            </w:r>
            <w:r w:rsidR="0081423A">
              <w:rPr>
                <w:lang w:val="en-US"/>
              </w:rPr>
              <w:t>-</w:t>
            </w:r>
            <w:r w:rsidR="00624A8D">
              <w:rPr>
                <w:lang w:val="en-US"/>
              </w:rPr>
              <w:t xml:space="preserve">frame </w:t>
            </w:r>
            <w:r w:rsidR="00371A62">
              <w:rPr>
                <w:lang w:val="en-US"/>
              </w:rPr>
              <w:t xml:space="preserve">as well as the </w:t>
            </w:r>
            <w:r w:rsidR="00F739DC">
              <w:rPr>
                <w:lang w:val="en-US"/>
              </w:rPr>
              <w:t>area</w:t>
            </w:r>
            <w:r w:rsidR="00371A62">
              <w:rPr>
                <w:lang w:val="en-US"/>
              </w:rPr>
              <w:t xml:space="preserve"> of presented materials; </w:t>
            </w:r>
            <w:r w:rsidR="00DA7B74">
              <w:rPr>
                <w:lang w:val="en-US"/>
              </w:rPr>
              <w:t xml:space="preserve">finding connection between the claim and the graphic elements, </w:t>
            </w:r>
            <w:r w:rsidR="004F01B4">
              <w:rPr>
                <w:lang w:val="en-US"/>
              </w:rPr>
              <w:t>ability of flexible design ready to be adapted to diffe</w:t>
            </w:r>
            <w:r w:rsidR="000A044F">
              <w:rPr>
                <w:lang w:val="en-US"/>
              </w:rPr>
              <w:t>rent</w:t>
            </w:r>
            <w:r w:rsidR="004F01B4">
              <w:rPr>
                <w:lang w:val="en-US"/>
              </w:rPr>
              <w:t xml:space="preserve"> </w:t>
            </w:r>
            <w:r w:rsidR="000A044F">
              <w:rPr>
                <w:lang w:val="en-US"/>
              </w:rPr>
              <w:t xml:space="preserve">dimensions and </w:t>
            </w:r>
            <w:r w:rsidR="00AB319F">
              <w:rPr>
                <w:lang w:val="en-US"/>
              </w:rPr>
              <w:t>destinations (both printed and digital)</w:t>
            </w:r>
            <w:r w:rsidR="005D34E3">
              <w:rPr>
                <w:lang w:val="en-US"/>
              </w:rPr>
              <w:t>, correct use of logos according to their brandbooks etc.</w:t>
            </w:r>
          </w:p>
          <w:p w14:paraId="4AB18BC2" w14:textId="77777777" w:rsidR="00A42B13" w:rsidRDefault="00A42B13" w:rsidP="00571E06">
            <w:pPr>
              <w:rPr>
                <w:lang w:val="en-US"/>
              </w:rPr>
            </w:pP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B616EB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3C2D9EBE" w:rsidR="00A42B13" w:rsidRDefault="00B616EB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B616EB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grade course (4</w:t>
            </w:r>
            <w:r w:rsidRPr="00B616EB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4AC35DD2" w14:textId="77777777" w:rsidR="00D070E8" w:rsidRPr="00B616EB" w:rsidRDefault="00D070E8">
      <w:pPr>
        <w:rPr>
          <w:lang w:val="en-GB"/>
        </w:rPr>
      </w:pPr>
    </w:p>
    <w:p w14:paraId="43F315A9" w14:textId="77777777" w:rsidR="000408A0" w:rsidRPr="00B616EB" w:rsidRDefault="000408A0">
      <w:pPr>
        <w:rPr>
          <w:lang w:val="en-GB"/>
        </w:rPr>
      </w:pPr>
    </w:p>
    <w:p w14:paraId="5F92BC19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1B4704C5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0E8EAC72" w14:textId="77777777" w:rsidR="004E1581" w:rsidRPr="004E1581" w:rsidRDefault="004E1581" w:rsidP="004E1581"/>
    <w:p w14:paraId="127A51B5" w14:textId="77777777" w:rsidR="004E1581" w:rsidRPr="004E1581" w:rsidRDefault="004E1581" w:rsidP="004E1581"/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A044F"/>
    <w:rsid w:val="000C1682"/>
    <w:rsid w:val="000C4296"/>
    <w:rsid w:val="000D5EA4"/>
    <w:rsid w:val="001150F3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F62CA"/>
    <w:rsid w:val="00371A62"/>
    <w:rsid w:val="003E6804"/>
    <w:rsid w:val="00471AD7"/>
    <w:rsid w:val="00477BB8"/>
    <w:rsid w:val="004E1581"/>
    <w:rsid w:val="004F01B4"/>
    <w:rsid w:val="00511AEE"/>
    <w:rsid w:val="005403E1"/>
    <w:rsid w:val="005A2D8C"/>
    <w:rsid w:val="005B6AAC"/>
    <w:rsid w:val="005C045C"/>
    <w:rsid w:val="005D34E3"/>
    <w:rsid w:val="00624A8D"/>
    <w:rsid w:val="006257D0"/>
    <w:rsid w:val="00665ADA"/>
    <w:rsid w:val="00685F42"/>
    <w:rsid w:val="00691B83"/>
    <w:rsid w:val="006A6AAD"/>
    <w:rsid w:val="006F5001"/>
    <w:rsid w:val="0077034B"/>
    <w:rsid w:val="007E1205"/>
    <w:rsid w:val="0081423A"/>
    <w:rsid w:val="00825790"/>
    <w:rsid w:val="008802D4"/>
    <w:rsid w:val="008809F1"/>
    <w:rsid w:val="009A0F9E"/>
    <w:rsid w:val="00A00E7C"/>
    <w:rsid w:val="00A23C27"/>
    <w:rsid w:val="00A42B13"/>
    <w:rsid w:val="00A73350"/>
    <w:rsid w:val="00AB319F"/>
    <w:rsid w:val="00AB364B"/>
    <w:rsid w:val="00AB5730"/>
    <w:rsid w:val="00B142F9"/>
    <w:rsid w:val="00B20122"/>
    <w:rsid w:val="00B23A33"/>
    <w:rsid w:val="00B23C08"/>
    <w:rsid w:val="00B41103"/>
    <w:rsid w:val="00B4558E"/>
    <w:rsid w:val="00B616EB"/>
    <w:rsid w:val="00BE5FAE"/>
    <w:rsid w:val="00BE6F11"/>
    <w:rsid w:val="00CC043D"/>
    <w:rsid w:val="00CC2A9A"/>
    <w:rsid w:val="00D070E8"/>
    <w:rsid w:val="00D251B8"/>
    <w:rsid w:val="00D60549"/>
    <w:rsid w:val="00D6289C"/>
    <w:rsid w:val="00DA7B74"/>
    <w:rsid w:val="00DE41AC"/>
    <w:rsid w:val="00E01695"/>
    <w:rsid w:val="00E162A1"/>
    <w:rsid w:val="00E816BA"/>
    <w:rsid w:val="00EC4317"/>
    <w:rsid w:val="00ED704B"/>
    <w:rsid w:val="00F622A7"/>
    <w:rsid w:val="00F72675"/>
    <w:rsid w:val="00F739DC"/>
    <w:rsid w:val="00FB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17</cp:revision>
  <cp:lastPrinted>2022-01-27T12:55:00Z</cp:lastPrinted>
  <dcterms:created xsi:type="dcterms:W3CDTF">2025-03-21T14:13:00Z</dcterms:created>
  <dcterms:modified xsi:type="dcterms:W3CDTF">2025-03-29T21:54:00Z</dcterms:modified>
</cp:coreProperties>
</file>