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0"/>
        <w:gridCol w:w="5472"/>
      </w:tblGrid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Łukasz Neubauer, PhD</w:t>
            </w:r>
          </w:p>
          <w:p w:rsidR="002C28D2" w:rsidRDefault="002C28D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:rsidR="006A73A9" w:rsidRDefault="006A73A9" w:rsidP="006A73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2C28D2" w:rsidRDefault="006A73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2C28D2" w:rsidRPr="006A73A9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Fundamentals of speech therapy diagnosis and therapy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Dominika Mielniczuk-Bączek</w:t>
            </w:r>
            <w:r>
              <w:rPr>
                <w:rFonts w:ascii="Times New Roman" w:hAnsi="Times New Roman" w:cs="Times New Roman"/>
              </w:rPr>
              <w:t>, MA</w:t>
            </w:r>
          </w:p>
        </w:tc>
      </w:tr>
      <w:tr w:rsidR="002C28D2" w:rsidRPr="006A73A9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:rsidR="002C28D2" w:rsidRDefault="006A73A9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8" w:history="1">
              <w:r w:rsidRPr="00E216BD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dominika.mielniczuk-baczek@tu.koszalin.pl</w:t>
              </w:r>
            </w:hyperlink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444444"/>
                <w:shd w:val="clear" w:color="auto" w:fill="ECECEC"/>
              </w:rPr>
              <w:t xml:space="preserve"> 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0912&gt;1723-PDiTL-s.02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</w:t>
            </w:r>
          </w:p>
        </w:tc>
      </w:tr>
      <w:tr w:rsidR="002C28D2" w:rsidRPr="006A73A9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(lecture, laboratory, group tutorials, seminar, other-what </w:t>
            </w:r>
            <w:r>
              <w:rPr>
                <w:rFonts w:ascii="Times New Roman" w:hAnsi="Times New Roman" w:cs="Times New Roman"/>
                <w:lang w:val="en-US"/>
              </w:rPr>
              <w:t>type?)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exercises, practical classes, individual and group work, diagnostic tools, work cards, records, didactic aids, multimedia programs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English*</w:t>
            </w:r>
          </w:p>
        </w:tc>
      </w:tr>
      <w:tr w:rsidR="002C28D2" w:rsidRPr="006A73A9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(written exam, oral exam, class test, written reports, project </w:t>
            </w:r>
            <w:r>
              <w:rPr>
                <w:rFonts w:ascii="Times New Roman" w:hAnsi="Times New Roman" w:cs="Times New Roman"/>
                <w:lang w:val="en-US"/>
              </w:rPr>
              <w:t>work,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Preparation for classes,  active participation in classes, continuous assessment, project work</w:t>
            </w:r>
          </w:p>
        </w:tc>
      </w:tr>
      <w:tr w:rsidR="002C28D2" w:rsidRPr="006A73A9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Introduction to speech therapy - definitions, divisions of speech therapy, object</w:t>
            </w:r>
            <w:r>
              <w:rPr>
                <w:rFonts w:ascii="Times New Roman" w:hAnsi="Times New Roman" w:cs="Times New Roman"/>
                <w:lang w:val="en-US"/>
              </w:rPr>
              <w:t>, tasks and scope of influence; Components of speech; Development of child's speech;</w:t>
            </w:r>
          </w:p>
          <w:p w:rsidR="002C28D2" w:rsidRDefault="00900A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Factors conditioning normal speech development; Basic terms: linguistic norm, slip of the tongue, linguistic errors, speech disorders, speech defects; Causes, classificati</w:t>
            </w:r>
            <w:r>
              <w:rPr>
                <w:rFonts w:ascii="Times New Roman" w:hAnsi="Times New Roman" w:cs="Times New Roman"/>
                <w:lang w:val="en-US"/>
              </w:rPr>
              <w:t>on and characteristics of the most frequent speech disorders; Speech therapy prophylaxis - tips for parents and teachers on how to prevent speech disorders;</w:t>
            </w:r>
          </w:p>
          <w:p w:rsidR="002C28D2" w:rsidRDefault="00900A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Organization of speech therapy classes in kindergarten and school; Objectives and tasks of speech t</w:t>
            </w:r>
            <w:r>
              <w:rPr>
                <w:rFonts w:ascii="Times New Roman" w:hAnsi="Times New Roman" w:cs="Times New Roman"/>
                <w:lang w:val="en-US"/>
              </w:rPr>
              <w:t>herapy classes, principles of speech therapy work, review of selected methods used in speech therapy; Speech therapy screening - aim of the study, scheme of speech therapy examination, review and discussion of selected diagnostic tools; Role and principles</w:t>
            </w:r>
            <w:r>
              <w:rPr>
                <w:rFonts w:ascii="Times New Roman" w:hAnsi="Times New Roman" w:cs="Times New Roman"/>
                <w:lang w:val="en-US"/>
              </w:rPr>
              <w:t xml:space="preserve"> of cooperation between parents, teachers, therapists and specialists in the field of speech therapy diagnosis and therapy;</w:t>
            </w:r>
          </w:p>
          <w:p w:rsidR="002C28D2" w:rsidRDefault="00900A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Speech therapy - exercises supporting speech development: exercises improving articulation organs, breathing exercises, voice exerci</w:t>
            </w:r>
            <w:r>
              <w:rPr>
                <w:rFonts w:ascii="Times New Roman" w:hAnsi="Times New Roman" w:cs="Times New Roman"/>
                <w:lang w:val="en-US"/>
              </w:rPr>
              <w:t>ses, rhythmization exercises, listening exercises, comprehension exercises, verbal memory exercises, vocabulary development exercises, sentence building exercises and longer utterances; Principles and types of corrective exercises;</w:t>
            </w:r>
          </w:p>
          <w:p w:rsidR="002C28D2" w:rsidRDefault="00900A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Consequences of speech d</w:t>
            </w:r>
            <w:r>
              <w:rPr>
                <w:rFonts w:ascii="Times New Roman" w:hAnsi="Times New Roman" w:cs="Times New Roman"/>
                <w:lang w:val="en-US"/>
              </w:rPr>
              <w:t>efects in the context of education, individual functioning and social contacts; Tools and aids for speech therapy classes; Multimedia programs in speech therapy work;</w:t>
            </w:r>
          </w:p>
        </w:tc>
      </w:tr>
      <w:tr w:rsidR="002C28D2">
        <w:tc>
          <w:tcPr>
            <w:tcW w:w="3652" w:type="dxa"/>
            <w:shd w:val="clear" w:color="auto" w:fill="EEECE1" w:themeFill="background2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  <w:vAlign w:val="center"/>
          </w:tcPr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Core literature:</w:t>
            </w:r>
          </w:p>
          <w:p w:rsidR="002C28D2" w:rsidRDefault="00900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Gunia G., Lechta V.; Wprowadzenie do logopedii;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Wyd. Impuls; 2013</w:t>
            </w:r>
          </w:p>
          <w:p w:rsidR="002C28D2" w:rsidRDefault="00900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Domagała A., Mirecka U.; Logopedia przedszkolna i wczesnoszkolna. Tom 1. Rozwój sprawności językowych, podstawowe problemy logopedyczne; Wyd. Harmonia; 2021 </w:t>
            </w:r>
          </w:p>
          <w:p w:rsidR="002C28D2" w:rsidRDefault="00900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Domagała A., Mirecka U.; Logopedia przedszkolna i wczesnoszkolna. Tom 2. Diagno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zowanie i terapia zaburzeń mowy; Wyd. Harmonia; 2022 </w:t>
            </w:r>
          </w:p>
          <w:p w:rsidR="002C28D2" w:rsidRDefault="00900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A73A9">
              <w:rPr>
                <w:rFonts w:ascii="Times New Roman" w:hAnsi="Times New Roman" w:cs="Times New Roman"/>
                <w:color w:val="000000" w:themeColor="text1"/>
              </w:rPr>
              <w:t xml:space="preserve">Demel G.; minimum logopedyczne nauczyciela przedszkola; Wyd.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WSiP; 2008</w:t>
            </w:r>
          </w:p>
          <w:p w:rsidR="002C28D2" w:rsidRDefault="00900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A73A9">
              <w:rPr>
                <w:rFonts w:ascii="Times New Roman" w:hAnsi="Times New Roman" w:cs="Times New Roman"/>
                <w:color w:val="000000" w:themeColor="text1"/>
              </w:rPr>
              <w:t xml:space="preserve">Emiluta-Rozya D.; Badania przesiewowa do wykrywania zaburzeń rozwoju mowy u dzieci dwu-, cztero- I sześcioletnich; Wyd.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APS; 2017</w:t>
            </w:r>
          </w:p>
          <w:p w:rsidR="002C28D2" w:rsidRDefault="00900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A73A9">
              <w:rPr>
                <w:rFonts w:ascii="Times New Roman" w:hAnsi="Times New Roman" w:cs="Times New Roman"/>
                <w:color w:val="000000" w:themeColor="text1"/>
              </w:rPr>
              <w:t xml:space="preserve">Emiluta-Rozya D.; Całościowe badania logopedyczne z materiałem obrazkowym; Wyd.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APS; 2020</w:t>
            </w:r>
          </w:p>
          <w:p w:rsidR="002C28D2" w:rsidRDefault="00900A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Supporting literature:</w:t>
            </w:r>
          </w:p>
          <w:p w:rsidR="002C28D2" w:rsidRDefault="00900A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 w:rsidRPr="006A73A9">
              <w:rPr>
                <w:rFonts w:ascii="Times New Roman" w:hAnsi="Times New Roman" w:cs="Times New Roman"/>
              </w:rPr>
              <w:t xml:space="preserve">Jeżewska-Krasnodębska E., Skałbania B.; Diagnoza I terapia w pracy logopedy I nauczyciela/terapeuty; Wyd. </w:t>
            </w:r>
            <w:r>
              <w:rPr>
                <w:rFonts w:ascii="Times New Roman" w:hAnsi="Times New Roman" w:cs="Times New Roman"/>
                <w:lang w:val="en-US"/>
              </w:rPr>
              <w:t>Impuls; 2021</w:t>
            </w:r>
          </w:p>
          <w:p w:rsidR="002C28D2" w:rsidRPr="006A73A9" w:rsidRDefault="00900A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</w:rPr>
            </w:pPr>
            <w:r w:rsidRPr="006A73A9">
              <w:rPr>
                <w:rFonts w:ascii="Times New Roman" w:hAnsi="Times New Roman" w:cs="Times New Roman"/>
              </w:rPr>
              <w:t xml:space="preserve">Domagała A., Mirecka U. </w:t>
            </w:r>
            <w:r w:rsidRPr="006A73A9">
              <w:rPr>
                <w:rFonts w:ascii="Times New Roman" w:hAnsi="Times New Roman" w:cs="Times New Roman"/>
              </w:rPr>
              <w:t>(red.); Metody terapii logopedycznej; UMCS: 2018</w:t>
            </w:r>
          </w:p>
          <w:p w:rsidR="002C28D2" w:rsidRDefault="00900A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 w:rsidRPr="006A73A9">
              <w:rPr>
                <w:rFonts w:ascii="Times New Roman" w:hAnsi="Times New Roman" w:cs="Times New Roman"/>
              </w:rPr>
              <w:t xml:space="preserve">Glej S.; Praktyczny poradnik terapii wad wymowy u dzieci w wieku przedszkolnym I młodszym szkolnym; Wyd. </w:t>
            </w:r>
            <w:r>
              <w:rPr>
                <w:rFonts w:ascii="Times New Roman" w:hAnsi="Times New Roman" w:cs="Times New Roman"/>
                <w:lang w:val="en-US"/>
              </w:rPr>
              <w:t>Impuls; 2020</w:t>
            </w:r>
          </w:p>
          <w:p w:rsidR="002C28D2" w:rsidRDefault="00900A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 w:hanging="317"/>
              <w:contextualSpacing w:val="0"/>
              <w:rPr>
                <w:rFonts w:ascii="Times New Roman" w:hAnsi="Times New Roman" w:cs="Times New Roman"/>
                <w:lang w:val="en-US"/>
              </w:rPr>
            </w:pPr>
            <w:r w:rsidRPr="006A73A9">
              <w:rPr>
                <w:rFonts w:ascii="Times New Roman" w:hAnsi="Times New Roman" w:cs="Times New Roman"/>
              </w:rPr>
              <w:t>Panasiuk J., Grabias S., Woźniak T.(red.); Logopedia. Standardy postępowania logopedyczne</w:t>
            </w:r>
            <w:r w:rsidRPr="006A73A9">
              <w:rPr>
                <w:rFonts w:ascii="Times New Roman" w:hAnsi="Times New Roman" w:cs="Times New Roman"/>
              </w:rPr>
              <w:t xml:space="preserve">go. Poradnik akademicki; Wyd. </w:t>
            </w:r>
            <w:r>
              <w:rPr>
                <w:rFonts w:ascii="Times New Roman" w:hAnsi="Times New Roman" w:cs="Times New Roman"/>
                <w:lang w:val="en-US"/>
              </w:rPr>
              <w:t>UMCS; 2015</w:t>
            </w:r>
          </w:p>
        </w:tc>
      </w:tr>
    </w:tbl>
    <w:p w:rsidR="002C28D2" w:rsidRDefault="002C28D2">
      <w:pPr>
        <w:spacing w:after="0" w:line="240" w:lineRule="auto"/>
        <w:rPr>
          <w:rFonts w:ascii="Times New Roman" w:hAnsi="Times New Roman" w:cs="Times New Roman"/>
        </w:rPr>
      </w:pPr>
    </w:p>
    <w:p w:rsidR="002C28D2" w:rsidRDefault="002C28D2">
      <w:pPr>
        <w:spacing w:after="0" w:line="240" w:lineRule="auto"/>
        <w:rPr>
          <w:rFonts w:ascii="Times New Roman" w:hAnsi="Times New Roman" w:cs="Times New Roman"/>
        </w:rPr>
      </w:pPr>
    </w:p>
    <w:p w:rsidR="002C28D2" w:rsidRDefault="00900AA3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mgr Dominika Mielniczuk-Bączek, MA / 28.02.2022r. </w:t>
      </w:r>
    </w:p>
    <w:p w:rsidR="002C28D2" w:rsidRDefault="00900AA3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/sporządził, data/</w:t>
      </w:r>
    </w:p>
    <w:p w:rsidR="002C28D2" w:rsidRDefault="002C28D2">
      <w:pPr>
        <w:spacing w:after="0" w:line="240" w:lineRule="auto"/>
        <w:rPr>
          <w:rFonts w:ascii="Times New Roman" w:hAnsi="Times New Roman" w:cs="Times New Roman"/>
        </w:rPr>
      </w:pPr>
    </w:p>
    <w:p w:rsidR="002C28D2" w:rsidRDefault="00900AA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*kurs dostępny wyłącznie w języku angielskim</w:t>
      </w:r>
    </w:p>
    <w:sectPr w:rsidR="002C2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AA3" w:rsidRDefault="00900AA3">
      <w:pPr>
        <w:spacing w:line="240" w:lineRule="auto"/>
      </w:pPr>
      <w:r>
        <w:separator/>
      </w:r>
    </w:p>
  </w:endnote>
  <w:endnote w:type="continuationSeparator" w:id="0">
    <w:p w:rsidR="00900AA3" w:rsidRDefault="0090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AA3" w:rsidRDefault="00900AA3">
      <w:pPr>
        <w:spacing w:after="0"/>
      </w:pPr>
      <w:r>
        <w:separator/>
      </w:r>
    </w:p>
  </w:footnote>
  <w:footnote w:type="continuationSeparator" w:id="0">
    <w:p w:rsidR="00900AA3" w:rsidRDefault="00900A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63427"/>
    <w:multiLevelType w:val="multilevel"/>
    <w:tmpl w:val="33A6342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31010"/>
    <w:multiLevelType w:val="multilevel"/>
    <w:tmpl w:val="475310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1622B"/>
    <w:multiLevelType w:val="multilevel"/>
    <w:tmpl w:val="5851622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52194"/>
    <w:rsid w:val="001C309A"/>
    <w:rsid w:val="001D08B5"/>
    <w:rsid w:val="001D67FF"/>
    <w:rsid w:val="001F45C6"/>
    <w:rsid w:val="00201C3B"/>
    <w:rsid w:val="00207C9D"/>
    <w:rsid w:val="0025671B"/>
    <w:rsid w:val="00257043"/>
    <w:rsid w:val="002A41FD"/>
    <w:rsid w:val="002C073A"/>
    <w:rsid w:val="002C28D2"/>
    <w:rsid w:val="002C6F5D"/>
    <w:rsid w:val="002F62CA"/>
    <w:rsid w:val="00393A75"/>
    <w:rsid w:val="003E6804"/>
    <w:rsid w:val="003F75B1"/>
    <w:rsid w:val="00450B9E"/>
    <w:rsid w:val="00471AD7"/>
    <w:rsid w:val="004E1581"/>
    <w:rsid w:val="00511AEE"/>
    <w:rsid w:val="005A2D8C"/>
    <w:rsid w:val="005B6AAC"/>
    <w:rsid w:val="005C0AF8"/>
    <w:rsid w:val="00685F42"/>
    <w:rsid w:val="00694543"/>
    <w:rsid w:val="006A6AAD"/>
    <w:rsid w:val="006A73A9"/>
    <w:rsid w:val="00705C5C"/>
    <w:rsid w:val="0077034B"/>
    <w:rsid w:val="00772976"/>
    <w:rsid w:val="007E1205"/>
    <w:rsid w:val="008802D4"/>
    <w:rsid w:val="008809F1"/>
    <w:rsid w:val="008D69D0"/>
    <w:rsid w:val="008F0DA2"/>
    <w:rsid w:val="00900AA3"/>
    <w:rsid w:val="009A0F9E"/>
    <w:rsid w:val="009E6CDB"/>
    <w:rsid w:val="00A42B13"/>
    <w:rsid w:val="00A73350"/>
    <w:rsid w:val="00AB5730"/>
    <w:rsid w:val="00B142F9"/>
    <w:rsid w:val="00B23A33"/>
    <w:rsid w:val="00B4558E"/>
    <w:rsid w:val="00BE6F11"/>
    <w:rsid w:val="00CC043D"/>
    <w:rsid w:val="00D05B4C"/>
    <w:rsid w:val="00D251B8"/>
    <w:rsid w:val="00D25534"/>
    <w:rsid w:val="00D60549"/>
    <w:rsid w:val="00D6289C"/>
    <w:rsid w:val="00DA479E"/>
    <w:rsid w:val="00E816BA"/>
    <w:rsid w:val="00EC1DDA"/>
    <w:rsid w:val="00EC4317"/>
    <w:rsid w:val="00F33DF0"/>
    <w:rsid w:val="00F67CD7"/>
    <w:rsid w:val="00F72675"/>
    <w:rsid w:val="1218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F12C"/>
  <w15:docId w15:val="{1FD4C4B6-1499-4576-9AC2-B067514A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unhideWhenUsed/>
    <w:rPr>
      <w:color w:val="0000FF"/>
      <w:u w:val="single"/>
    </w:rPr>
  </w:style>
  <w:style w:type="character" w:styleId="Hipercze">
    <w:name w:val="Hyperlink"/>
    <w:basedOn w:val="Domylnaczcionkaakapitu"/>
    <w:uiPriority w:val="99"/>
    <w:unhideWhenUsed/>
    <w:rsid w:val="006A73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7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ka.mielniczuk-baczek@tu.koszal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kasz.neubauer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578</Words>
  <Characters>3468</Characters>
  <Application>Microsoft Office Word</Application>
  <DocSecurity>0</DocSecurity>
  <Lines>28</Lines>
  <Paragraphs>8</Paragraphs>
  <ScaleCrop>false</ScaleCrop>
  <Company>Dell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5</cp:revision>
  <cp:lastPrinted>2022-01-27T12:55:00Z</cp:lastPrinted>
  <dcterms:created xsi:type="dcterms:W3CDTF">2022-02-28T12:12:00Z</dcterms:created>
  <dcterms:modified xsi:type="dcterms:W3CDTF">2022-03-28T07:35:00Z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C35AD24040984DF4973ED48514DBA237</vt:lpwstr>
  </property>
</Properties>
</file>