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127" w:rsidRPr="00FA14F7" w:rsidRDefault="00562127">
      <w:bookmarkStart w:id="0" w:name="_GoBack"/>
      <w:bookmarkEnd w:id="0"/>
    </w:p>
    <w:p w:rsidR="00647E68" w:rsidRPr="00FA14F7" w:rsidRDefault="00562127" w:rsidP="005D1D4F">
      <w:pPr>
        <w:jc w:val="center"/>
        <w:rPr>
          <w:b/>
          <w:sz w:val="24"/>
          <w:szCs w:val="24"/>
        </w:rPr>
      </w:pPr>
      <w:r w:rsidRPr="00FA14F7">
        <w:rPr>
          <w:b/>
          <w:sz w:val="24"/>
          <w:szCs w:val="24"/>
        </w:rPr>
        <w:t>PROCEDURA HOSPITACJI ZAJĘĆ DYDAKTYCZNYCH</w:t>
      </w:r>
    </w:p>
    <w:p w:rsidR="00562127" w:rsidRPr="00FA14F7" w:rsidRDefault="00562127" w:rsidP="00242C8E">
      <w:pPr>
        <w:rPr>
          <w:b/>
        </w:rPr>
      </w:pPr>
    </w:p>
    <w:p w:rsidR="00647E68" w:rsidRPr="00FA14F7" w:rsidRDefault="00647E68" w:rsidP="00562127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A14F7">
        <w:rPr>
          <w:rFonts w:asciiTheme="minorHAnsi" w:hAnsiTheme="minorHAnsi"/>
          <w:b/>
        </w:rPr>
        <w:t>Cel i zakres procedury</w:t>
      </w:r>
    </w:p>
    <w:p w:rsidR="000A0694" w:rsidRPr="00FA14F7" w:rsidRDefault="00647E68" w:rsidP="00562127">
      <w:pPr>
        <w:pStyle w:val="Akapitzlist"/>
        <w:spacing w:after="240" w:line="360" w:lineRule="auto"/>
        <w:ind w:left="284" w:right="283"/>
        <w:jc w:val="both"/>
        <w:rPr>
          <w:rFonts w:asciiTheme="minorHAnsi" w:hAnsiTheme="minorHAnsi"/>
        </w:rPr>
      </w:pPr>
      <w:r w:rsidRPr="00FA14F7">
        <w:rPr>
          <w:rFonts w:asciiTheme="minorHAnsi" w:hAnsiTheme="minorHAnsi"/>
        </w:rPr>
        <w:t xml:space="preserve">Celem procedury jest określenie </w:t>
      </w:r>
      <w:r w:rsidR="009C4191" w:rsidRPr="00FA14F7">
        <w:rPr>
          <w:rFonts w:asciiTheme="minorHAnsi" w:hAnsiTheme="minorHAnsi"/>
        </w:rPr>
        <w:t xml:space="preserve">zasad </w:t>
      </w:r>
      <w:r w:rsidR="00736EEE" w:rsidRPr="00FA14F7">
        <w:rPr>
          <w:rFonts w:asciiTheme="minorHAnsi" w:hAnsiTheme="minorHAnsi"/>
        </w:rPr>
        <w:t xml:space="preserve">hospitacji zajęć dydaktycznych </w:t>
      </w:r>
      <w:r w:rsidR="00D27A4C">
        <w:rPr>
          <w:rFonts w:asciiTheme="minorHAnsi" w:hAnsiTheme="minorHAnsi"/>
        </w:rPr>
        <w:t>w Filii</w:t>
      </w:r>
      <w:r w:rsidRPr="00FA14F7">
        <w:rPr>
          <w:rFonts w:asciiTheme="minorHAnsi" w:hAnsiTheme="minorHAnsi"/>
        </w:rPr>
        <w:t xml:space="preserve"> Politechniki Koszalińskiej</w:t>
      </w:r>
      <w:r w:rsidR="00D27A4C">
        <w:rPr>
          <w:rFonts w:asciiTheme="minorHAnsi" w:hAnsiTheme="minorHAnsi"/>
        </w:rPr>
        <w:t xml:space="preserve"> w Szczecinku</w:t>
      </w:r>
      <w:r w:rsidRPr="00FA14F7">
        <w:rPr>
          <w:rFonts w:asciiTheme="minorHAnsi" w:hAnsiTheme="minorHAnsi"/>
        </w:rPr>
        <w:t>.</w:t>
      </w:r>
      <w:r w:rsidR="000A0694" w:rsidRPr="00FA14F7">
        <w:rPr>
          <w:rFonts w:asciiTheme="minorHAnsi" w:hAnsiTheme="minorHAnsi"/>
        </w:rPr>
        <w:t xml:space="preserve"> </w:t>
      </w:r>
    </w:p>
    <w:p w:rsidR="007F0376" w:rsidRPr="00FA14F7" w:rsidRDefault="007F0376" w:rsidP="000A0694">
      <w:pPr>
        <w:pStyle w:val="Akapitzlist"/>
        <w:ind w:left="0"/>
        <w:jc w:val="both"/>
        <w:rPr>
          <w:rFonts w:asciiTheme="minorHAnsi" w:hAnsiTheme="minorHAnsi"/>
        </w:rPr>
      </w:pPr>
    </w:p>
    <w:p w:rsidR="00806EEA" w:rsidRPr="00FA14F7" w:rsidRDefault="00806EEA" w:rsidP="00562127">
      <w:pPr>
        <w:pStyle w:val="Akapitzlist"/>
        <w:numPr>
          <w:ilvl w:val="0"/>
          <w:numId w:val="2"/>
        </w:numPr>
        <w:spacing w:after="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A14F7">
        <w:rPr>
          <w:rFonts w:asciiTheme="minorHAnsi" w:hAnsiTheme="minorHAnsi"/>
          <w:b/>
        </w:rPr>
        <w:t>Podstawa prawna procedury</w:t>
      </w:r>
    </w:p>
    <w:p w:rsidR="00FA14F7" w:rsidRPr="00FA14F7" w:rsidRDefault="00FA14F7" w:rsidP="00FA14F7">
      <w:pPr>
        <w:pStyle w:val="Akapitzlist"/>
        <w:spacing w:after="120" w:line="240" w:lineRule="auto"/>
        <w:contextualSpacing w:val="0"/>
        <w:jc w:val="both"/>
        <w:rPr>
          <w:rFonts w:asciiTheme="minorHAnsi" w:hAnsiTheme="minorHAnsi"/>
          <w:u w:val="single"/>
        </w:rPr>
      </w:pPr>
      <w:r w:rsidRPr="00FA14F7">
        <w:rPr>
          <w:rFonts w:asciiTheme="minorHAnsi" w:hAnsiTheme="minorHAnsi"/>
          <w:u w:val="single"/>
        </w:rPr>
        <w:t>Regulacje zewnętrzne</w:t>
      </w:r>
    </w:p>
    <w:p w:rsidR="003C7732" w:rsidRDefault="00AB4BB1" w:rsidP="00FA14F7">
      <w:pPr>
        <w:pStyle w:val="Akapitzlist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FA14F7">
        <w:rPr>
          <w:rFonts w:asciiTheme="minorHAnsi" w:hAnsiTheme="minorHAnsi"/>
        </w:rPr>
        <w:t xml:space="preserve">Ustawa Prawo o szkolnictwie wyższym </w:t>
      </w:r>
      <w:r w:rsidR="00D27A4C">
        <w:rPr>
          <w:rFonts w:asciiTheme="minorHAnsi" w:hAnsiTheme="minorHAnsi"/>
        </w:rPr>
        <w:t xml:space="preserve">i nauce </w:t>
      </w:r>
      <w:r w:rsidRPr="00FA14F7">
        <w:rPr>
          <w:rFonts w:asciiTheme="minorHAnsi" w:hAnsiTheme="minorHAnsi"/>
        </w:rPr>
        <w:t>z dnia 2</w:t>
      </w:r>
      <w:r w:rsidR="00D27A4C">
        <w:rPr>
          <w:rFonts w:asciiTheme="minorHAnsi" w:hAnsiTheme="minorHAnsi"/>
        </w:rPr>
        <w:t>0</w:t>
      </w:r>
      <w:r w:rsidRPr="00FA14F7">
        <w:rPr>
          <w:rFonts w:asciiTheme="minorHAnsi" w:hAnsiTheme="minorHAnsi"/>
        </w:rPr>
        <w:t xml:space="preserve"> lipca 20</w:t>
      </w:r>
      <w:r w:rsidR="00D27A4C">
        <w:rPr>
          <w:rFonts w:asciiTheme="minorHAnsi" w:hAnsiTheme="minorHAnsi"/>
        </w:rPr>
        <w:t>18</w:t>
      </w:r>
      <w:r w:rsidRPr="00FA14F7">
        <w:rPr>
          <w:rFonts w:asciiTheme="minorHAnsi" w:hAnsiTheme="minorHAnsi"/>
        </w:rPr>
        <w:t xml:space="preserve"> r. (Dz. U. </w:t>
      </w:r>
      <w:r w:rsidR="00FA14F7">
        <w:rPr>
          <w:rFonts w:asciiTheme="minorHAnsi" w:hAnsiTheme="minorHAnsi"/>
        </w:rPr>
        <w:t>z 201</w:t>
      </w:r>
      <w:r w:rsidR="00D27A4C">
        <w:rPr>
          <w:rFonts w:asciiTheme="minorHAnsi" w:hAnsiTheme="minorHAnsi"/>
        </w:rPr>
        <w:t>8</w:t>
      </w:r>
      <w:r w:rsidR="00FA14F7">
        <w:rPr>
          <w:rFonts w:asciiTheme="minorHAnsi" w:hAnsiTheme="minorHAnsi"/>
        </w:rPr>
        <w:t xml:space="preserve"> r. poz. </w:t>
      </w:r>
      <w:r w:rsidR="00D27A4C">
        <w:rPr>
          <w:rFonts w:asciiTheme="minorHAnsi" w:hAnsiTheme="minorHAnsi"/>
        </w:rPr>
        <w:t>1668</w:t>
      </w:r>
      <w:r w:rsidR="00FA14F7">
        <w:rPr>
          <w:rFonts w:asciiTheme="minorHAnsi" w:hAnsiTheme="minorHAnsi"/>
        </w:rPr>
        <w:t xml:space="preserve"> z </w:t>
      </w:r>
      <w:proofErr w:type="spellStart"/>
      <w:r w:rsidR="00FA14F7">
        <w:rPr>
          <w:rFonts w:asciiTheme="minorHAnsi" w:hAnsiTheme="minorHAnsi"/>
        </w:rPr>
        <w:t>pó</w:t>
      </w:r>
      <w:r w:rsidR="00D27A4C">
        <w:rPr>
          <w:rFonts w:asciiTheme="minorHAnsi" w:hAnsiTheme="minorHAnsi"/>
        </w:rPr>
        <w:t>ź</w:t>
      </w:r>
      <w:r w:rsidR="00FA14F7">
        <w:rPr>
          <w:rFonts w:asciiTheme="minorHAnsi" w:hAnsiTheme="minorHAnsi"/>
        </w:rPr>
        <w:t>n</w:t>
      </w:r>
      <w:proofErr w:type="spellEnd"/>
      <w:r w:rsidR="00FA14F7">
        <w:rPr>
          <w:rFonts w:asciiTheme="minorHAnsi" w:hAnsiTheme="minorHAnsi"/>
        </w:rPr>
        <w:t xml:space="preserve">. zm.) </w:t>
      </w:r>
    </w:p>
    <w:p w:rsidR="00FA14F7" w:rsidRPr="00FA14F7" w:rsidRDefault="00FA14F7" w:rsidP="00FA14F7">
      <w:pPr>
        <w:pStyle w:val="Akapitzlist"/>
        <w:spacing w:after="120" w:line="240" w:lineRule="auto"/>
        <w:contextualSpacing w:val="0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Regulacje w</w:t>
      </w:r>
      <w:r w:rsidRPr="00FA14F7">
        <w:rPr>
          <w:rFonts w:asciiTheme="minorHAnsi" w:hAnsiTheme="minorHAnsi"/>
          <w:u w:val="single"/>
        </w:rPr>
        <w:t>ewnętrzne</w:t>
      </w:r>
    </w:p>
    <w:p w:rsidR="00C32CB7" w:rsidRPr="00FA14F7" w:rsidRDefault="00C32CB7" w:rsidP="00FA14F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FA14F7">
        <w:rPr>
          <w:rFonts w:asciiTheme="minorHAnsi" w:hAnsiTheme="minorHAnsi"/>
        </w:rPr>
        <w:t>Uchwała Nr 36/2012 Senatu Politechniki Koszalińskiej z dnia 27 czerwca 2012 r. w sprawie struktury Jednolitego Systemu Zapewnienia Jakości Kształcenia w Po</w:t>
      </w:r>
      <w:r w:rsidR="00FA14F7">
        <w:rPr>
          <w:rFonts w:asciiTheme="minorHAnsi" w:hAnsiTheme="minorHAnsi"/>
        </w:rPr>
        <w:t xml:space="preserve">litechnice Koszalińskiej </w:t>
      </w:r>
    </w:p>
    <w:p w:rsidR="003C7732" w:rsidRPr="00FA14F7" w:rsidRDefault="00BD535F" w:rsidP="00FA14F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>
        <w:t>Zarządzenie</w:t>
      </w:r>
      <w:r>
        <w:t xml:space="preserve"> Nr 21/2022 Rektora Politechniki Koszalińskiej z dnia 15 marca 2022 r. w</w:t>
      </w:r>
      <w:r>
        <w:t> </w:t>
      </w:r>
      <w:r>
        <w:t>sprawie wprowadzenia Regulaminu hospitacji zajęć dydaktycznych Politechniki Koszalińskiej</w:t>
      </w:r>
      <w:r>
        <w:t xml:space="preserve">, </w:t>
      </w:r>
    </w:p>
    <w:p w:rsidR="007F0376" w:rsidRPr="00FA14F7" w:rsidRDefault="007F0376" w:rsidP="00FA14F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FA14F7">
        <w:rPr>
          <w:rFonts w:asciiTheme="minorHAnsi" w:hAnsiTheme="minorHAnsi"/>
        </w:rPr>
        <w:t>Uchwała Rady Wydziału z dnia 17 listopada 201</w:t>
      </w:r>
      <w:r w:rsidR="00346067" w:rsidRPr="00FA14F7">
        <w:rPr>
          <w:rFonts w:asciiTheme="minorHAnsi" w:hAnsiTheme="minorHAnsi"/>
        </w:rPr>
        <w:t>6</w:t>
      </w:r>
      <w:r w:rsidRPr="00FA14F7">
        <w:rPr>
          <w:rFonts w:asciiTheme="minorHAnsi" w:hAnsiTheme="minorHAnsi"/>
        </w:rPr>
        <w:t xml:space="preserve"> r.</w:t>
      </w:r>
      <w:r w:rsidR="00562127" w:rsidRPr="00FA14F7">
        <w:rPr>
          <w:rFonts w:asciiTheme="minorHAnsi" w:hAnsiTheme="minorHAnsi"/>
        </w:rPr>
        <w:t xml:space="preserve"> w sprawie zmiany arkusza </w:t>
      </w:r>
      <w:r w:rsidR="00FA14F7">
        <w:rPr>
          <w:rFonts w:asciiTheme="minorHAnsi" w:hAnsiTheme="minorHAnsi"/>
        </w:rPr>
        <w:t xml:space="preserve">hospitacji zajęć dydaktycznych </w:t>
      </w:r>
    </w:p>
    <w:p w:rsidR="00655F32" w:rsidRPr="00FA14F7" w:rsidRDefault="00655F32" w:rsidP="00AB4BB1">
      <w:pPr>
        <w:pStyle w:val="Akapitzlist"/>
        <w:jc w:val="both"/>
        <w:rPr>
          <w:rFonts w:asciiTheme="minorHAnsi" w:hAnsiTheme="minorHAnsi"/>
        </w:rPr>
      </w:pPr>
    </w:p>
    <w:p w:rsidR="00D96106" w:rsidRPr="00FA14F7" w:rsidRDefault="000A0694" w:rsidP="00562127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A14F7">
        <w:rPr>
          <w:rFonts w:asciiTheme="minorHAnsi" w:hAnsiTheme="minorHAnsi"/>
          <w:b/>
        </w:rPr>
        <w:t>Opis realizacji procedury</w:t>
      </w:r>
    </w:p>
    <w:p w:rsidR="003C7732" w:rsidRPr="00FA14F7" w:rsidRDefault="003C7732" w:rsidP="00562127">
      <w:pPr>
        <w:spacing w:after="120" w:line="360" w:lineRule="auto"/>
        <w:ind w:left="284" w:right="284"/>
        <w:jc w:val="both"/>
      </w:pPr>
      <w:r w:rsidRPr="00FA14F7">
        <w:t xml:space="preserve">Procedurę hospitacji zajęć dydaktycznych </w:t>
      </w:r>
      <w:r w:rsidR="00595106">
        <w:t>oraz jej zasady</w:t>
      </w:r>
      <w:r w:rsidR="00595106" w:rsidRPr="00FA14F7">
        <w:t xml:space="preserve"> </w:t>
      </w:r>
      <w:r w:rsidR="00595106">
        <w:t>reguluje Zarządzenie nr </w:t>
      </w:r>
      <w:r w:rsidR="00413BA9">
        <w:t>21</w:t>
      </w:r>
      <w:r w:rsidR="00562127" w:rsidRPr="00FA14F7">
        <w:t>/20</w:t>
      </w:r>
      <w:r w:rsidR="00413BA9">
        <w:t>22</w:t>
      </w:r>
      <w:r w:rsidR="00744CF6" w:rsidRPr="00FA14F7">
        <w:t xml:space="preserve"> </w:t>
      </w:r>
      <w:r w:rsidR="00595106">
        <w:t xml:space="preserve">Rektora Politechniki Koszalińskiej </w:t>
      </w:r>
      <w:r w:rsidR="00744CF6" w:rsidRPr="00FA14F7">
        <w:t xml:space="preserve">z dnia 15 </w:t>
      </w:r>
      <w:r w:rsidR="00413BA9">
        <w:t>marca</w:t>
      </w:r>
      <w:r w:rsidR="00744CF6" w:rsidRPr="00FA14F7">
        <w:t xml:space="preserve"> 20</w:t>
      </w:r>
      <w:r w:rsidR="00413BA9">
        <w:t>22</w:t>
      </w:r>
      <w:r w:rsidR="00744CF6" w:rsidRPr="00FA14F7">
        <w:t xml:space="preserve"> roku w</w:t>
      </w:r>
      <w:r w:rsidR="00595106">
        <w:t xml:space="preserve"> </w:t>
      </w:r>
      <w:r w:rsidRPr="00FA14F7">
        <w:t xml:space="preserve">sprawie </w:t>
      </w:r>
      <w:r w:rsidR="00413BA9">
        <w:t>wprowadzenia Regulaminu hospitacji zajęć dydaktycznych Politechniki Koszalińskiej</w:t>
      </w:r>
      <w:r w:rsidRPr="00FA14F7">
        <w:t>.</w:t>
      </w:r>
      <w:r w:rsidR="00744CF6" w:rsidRPr="00FA14F7">
        <w:t xml:space="preserve"> </w:t>
      </w:r>
      <w:r w:rsidR="00DD35F1">
        <w:t xml:space="preserve">Plan hospitacji opracowywany jest przez </w:t>
      </w:r>
      <w:r w:rsidR="00715A21">
        <w:t>Pełnomocnika ds. jakości kształcenia</w:t>
      </w:r>
      <w:r w:rsidR="00595106">
        <w:t xml:space="preserve"> </w:t>
      </w:r>
      <w:r w:rsidR="00715A21">
        <w:t xml:space="preserve">najpóźniej </w:t>
      </w:r>
      <w:r w:rsidR="00595106">
        <w:t>w</w:t>
      </w:r>
      <w:r w:rsidR="00EF34A1">
        <w:t xml:space="preserve"> </w:t>
      </w:r>
      <w:r w:rsidR="00DD35F1">
        <w:t>pierwszym</w:t>
      </w:r>
      <w:r w:rsidR="00595106">
        <w:t xml:space="preserve"> tygodniu zajęć dydaktycznych w </w:t>
      </w:r>
      <w:r w:rsidR="00EF34A1">
        <w:t>danym semestrze</w:t>
      </w:r>
      <w:r w:rsidR="00413BA9">
        <w:t xml:space="preserve"> i</w:t>
      </w:r>
      <w:r w:rsidR="00DD35F1">
        <w:t xml:space="preserve"> przekazywany do Prorektora ds. kształcenia do końca pierwszego miesiąca danego semestru. Sprawozdanie z</w:t>
      </w:r>
      <w:r w:rsidR="00715A21">
        <w:t> </w:t>
      </w:r>
      <w:r w:rsidR="00DD35F1">
        <w:t xml:space="preserve">hospitacji w roku akademickim sporządzane jest przez </w:t>
      </w:r>
      <w:r w:rsidR="00D14E9F">
        <w:t>Dyrektora Filii</w:t>
      </w:r>
      <w:r w:rsidR="00715A21">
        <w:t xml:space="preserve"> i </w:t>
      </w:r>
      <w:r w:rsidR="00DD35F1">
        <w:t>przekazywane do Prorektora ds. kształcenia do dnia 30</w:t>
      </w:r>
      <w:r w:rsidR="00413BA9">
        <w:t> </w:t>
      </w:r>
      <w:r w:rsidR="00DD35F1">
        <w:t>w</w:t>
      </w:r>
      <w:r w:rsidR="00EF34A1">
        <w:t>rześnia. Kopia sp</w:t>
      </w:r>
      <w:r w:rsidR="00D14E9F">
        <w:t>rawozdania przechowywana jest w </w:t>
      </w:r>
      <w:r w:rsidR="00EF34A1">
        <w:t xml:space="preserve">sekretariacie </w:t>
      </w:r>
      <w:r w:rsidR="00715A21">
        <w:t>Filii PK</w:t>
      </w:r>
      <w:r w:rsidR="00EF34A1">
        <w:t>.</w:t>
      </w:r>
      <w:r w:rsidR="003510FE">
        <w:t xml:space="preserve"> </w:t>
      </w:r>
    </w:p>
    <w:p w:rsidR="00735237" w:rsidRPr="00FA14F7" w:rsidRDefault="007F0376" w:rsidP="00562127">
      <w:pPr>
        <w:spacing w:after="240" w:line="360" w:lineRule="auto"/>
        <w:ind w:left="284" w:right="284"/>
        <w:jc w:val="both"/>
      </w:pPr>
      <w:r w:rsidRPr="00FA14F7">
        <w:t xml:space="preserve">W </w:t>
      </w:r>
      <w:r w:rsidR="00715A21">
        <w:t>Filii</w:t>
      </w:r>
      <w:r w:rsidR="003C7732" w:rsidRPr="00FA14F7">
        <w:t xml:space="preserve"> Politechniki Koszalińskiej </w:t>
      </w:r>
      <w:r w:rsidRPr="00FA14F7">
        <w:t xml:space="preserve">w Szczecinku </w:t>
      </w:r>
      <w:r w:rsidR="003C7732" w:rsidRPr="00FA14F7">
        <w:t xml:space="preserve">obowiązuje protokół z hospitacji </w:t>
      </w:r>
      <w:r w:rsidR="00C32CB7" w:rsidRPr="00FA14F7">
        <w:t>zajęć stanowiący za</w:t>
      </w:r>
      <w:r w:rsidRPr="00FA14F7">
        <w:t>łącznik do niniejszej procedury, przyjęty uchwałą Rady Wydz</w:t>
      </w:r>
      <w:r w:rsidR="00715A21">
        <w:t xml:space="preserve">iału z dnia </w:t>
      </w:r>
      <w:r w:rsidR="00715A21">
        <w:lastRenderedPageBreak/>
        <w:t>17 </w:t>
      </w:r>
      <w:r w:rsidR="00595106">
        <w:t>listopada 2017 r (podstawa – pkt. 10 Regulaminu hospitacji zajęć dydaktycznych Politechniki Koszalińskiej, stanowiącego załącznik do Zarządzenia nr 5/2015 Rektora PK).</w:t>
      </w:r>
      <w:r w:rsidR="003510FE">
        <w:t xml:space="preserve"> </w:t>
      </w:r>
    </w:p>
    <w:p w:rsidR="00696914" w:rsidRPr="00FA14F7" w:rsidRDefault="00696914" w:rsidP="005120B5">
      <w:pPr>
        <w:pStyle w:val="Akapitzlist"/>
        <w:numPr>
          <w:ilvl w:val="0"/>
          <w:numId w:val="2"/>
        </w:numPr>
        <w:spacing w:after="24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A14F7">
        <w:rPr>
          <w:rFonts w:asciiTheme="minorHAnsi" w:hAnsiTheme="minorHAnsi"/>
          <w:b/>
        </w:rPr>
        <w:t>Dokumenty i formularze</w:t>
      </w:r>
    </w:p>
    <w:p w:rsidR="0007280B" w:rsidRPr="00FA14F7" w:rsidRDefault="00595106" w:rsidP="005621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1 - </w:t>
      </w:r>
      <w:r w:rsidR="0007280B" w:rsidRPr="00FA14F7">
        <w:rPr>
          <w:rFonts w:asciiTheme="minorHAnsi" w:hAnsiTheme="minorHAnsi"/>
        </w:rPr>
        <w:t>Plan hospitacji</w:t>
      </w:r>
      <w:r w:rsidR="005120B5" w:rsidRPr="00FA14F7">
        <w:rPr>
          <w:rFonts w:asciiTheme="minorHAnsi" w:hAnsiTheme="minorHAnsi"/>
        </w:rPr>
        <w:t xml:space="preserve"> </w:t>
      </w:r>
    </w:p>
    <w:p w:rsidR="0007280B" w:rsidRPr="00FA14F7" w:rsidRDefault="00595106" w:rsidP="005621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2 - </w:t>
      </w:r>
      <w:r w:rsidR="005120B5" w:rsidRPr="00FA14F7">
        <w:rPr>
          <w:rFonts w:asciiTheme="minorHAnsi" w:hAnsiTheme="minorHAnsi"/>
        </w:rPr>
        <w:t xml:space="preserve">Protokół z hospitacji </w:t>
      </w:r>
    </w:p>
    <w:p w:rsidR="0007280B" w:rsidRPr="00FA14F7" w:rsidRDefault="00595106" w:rsidP="005621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3 - </w:t>
      </w:r>
      <w:r w:rsidR="0007280B" w:rsidRPr="00FA14F7">
        <w:rPr>
          <w:rFonts w:asciiTheme="minorHAnsi" w:hAnsiTheme="minorHAnsi"/>
        </w:rPr>
        <w:t xml:space="preserve">Sprawozdanie z hospitacji </w:t>
      </w:r>
    </w:p>
    <w:p w:rsidR="005120B5" w:rsidRPr="00FA14F7" w:rsidRDefault="00A836C2" w:rsidP="005621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 4 - </w:t>
      </w:r>
      <w:r w:rsidR="00BD535F">
        <w:t>Zarządzenie</w:t>
      </w:r>
      <w:r w:rsidR="00BD535F">
        <w:t xml:space="preserve"> Nr 21/2022 Rektora Politechniki Koszalińskiej z dnia 15 marca 2022</w:t>
      </w:r>
      <w:r w:rsidR="00BD535F">
        <w:t> </w:t>
      </w:r>
      <w:r w:rsidR="00BD535F">
        <w:t>r. w sprawie wprowadzenia Regulaminu hospitacji zajęć dydaktycznych Politechniki Koszalińskiej</w:t>
      </w:r>
      <w:r w:rsidR="00BD535F">
        <w:t xml:space="preserve">, </w:t>
      </w:r>
    </w:p>
    <w:p w:rsidR="005120B5" w:rsidRPr="00FA14F7" w:rsidRDefault="00A836C2" w:rsidP="005621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Załącznik 5 -</w:t>
      </w:r>
      <w:r w:rsidR="00413BA9" w:rsidRPr="00413BA9">
        <w:t xml:space="preserve"> </w:t>
      </w:r>
      <w:r w:rsidR="00413BA9">
        <w:t>Regulamin hospitacji zajęć dydaktycznych Politechniki Koszalińskiej</w:t>
      </w:r>
      <w:r w:rsidR="005120B5" w:rsidRPr="00FA14F7">
        <w:rPr>
          <w:rFonts w:asciiTheme="minorHAnsi" w:hAnsiTheme="minorHAnsi"/>
        </w:rPr>
        <w:t xml:space="preserve">. </w:t>
      </w:r>
    </w:p>
    <w:p w:rsidR="00696914" w:rsidRDefault="00696914" w:rsidP="00562127">
      <w:pPr>
        <w:spacing w:after="0" w:line="360" w:lineRule="auto"/>
      </w:pPr>
    </w:p>
    <w:p w:rsidR="008226B0" w:rsidRPr="00FA14F7" w:rsidRDefault="008226B0" w:rsidP="00562127">
      <w:pPr>
        <w:spacing w:after="0" w:line="360" w:lineRule="auto"/>
      </w:pPr>
    </w:p>
    <w:p w:rsidR="008226B0" w:rsidRDefault="008226B0" w:rsidP="008226B0">
      <w:r>
        <w:t xml:space="preserve">Zatwierdzono Uchwałą Rady Wydziału z dnia 23 lutego 2017 r. </w:t>
      </w:r>
    </w:p>
    <w:p w:rsidR="008226B0" w:rsidRDefault="008226B0" w:rsidP="008226B0">
      <w:r>
        <w:t xml:space="preserve">Zmodyfikowano </w:t>
      </w:r>
      <w:r w:rsidR="00413BA9">
        <w:t>11</w:t>
      </w:r>
      <w:r>
        <w:t xml:space="preserve"> </w:t>
      </w:r>
      <w:r w:rsidR="00413BA9">
        <w:t>maja</w:t>
      </w:r>
      <w:r>
        <w:t xml:space="preserve"> 20</w:t>
      </w:r>
      <w:r w:rsidR="00413BA9">
        <w:t>22</w:t>
      </w:r>
      <w:r>
        <w:t xml:space="preserve"> r. </w:t>
      </w:r>
    </w:p>
    <w:p w:rsidR="008226B0" w:rsidRDefault="008226B0" w:rsidP="008226B0"/>
    <w:p w:rsidR="008226B0" w:rsidRDefault="008226B0" w:rsidP="008226B0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8226B0" w:rsidRDefault="008226B0" w:rsidP="008226B0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696914" w:rsidRDefault="00696914" w:rsidP="008226B0">
      <w:pPr>
        <w:spacing w:after="0" w:line="360" w:lineRule="auto"/>
      </w:pPr>
    </w:p>
    <w:p w:rsidR="008226B0" w:rsidRDefault="008226B0" w:rsidP="008226B0">
      <w:pPr>
        <w:spacing w:after="0" w:line="360" w:lineRule="auto"/>
      </w:pPr>
    </w:p>
    <w:sectPr w:rsidR="008226B0" w:rsidSect="0056212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E2A" w:rsidRDefault="006D7E2A" w:rsidP="00562127">
      <w:pPr>
        <w:spacing w:after="0" w:line="240" w:lineRule="auto"/>
      </w:pPr>
      <w:r>
        <w:separator/>
      </w:r>
    </w:p>
  </w:endnote>
  <w:endnote w:type="continuationSeparator" w:id="0">
    <w:p w:rsidR="006D7E2A" w:rsidRDefault="006D7E2A" w:rsidP="0056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E2A" w:rsidRDefault="006D7E2A" w:rsidP="00562127">
      <w:pPr>
        <w:spacing w:after="0" w:line="240" w:lineRule="auto"/>
      </w:pPr>
      <w:r>
        <w:separator/>
      </w:r>
    </w:p>
  </w:footnote>
  <w:footnote w:type="continuationSeparator" w:id="0">
    <w:p w:rsidR="006D7E2A" w:rsidRDefault="006D7E2A" w:rsidP="0056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27" w:rsidRDefault="00562127">
    <w:pPr>
      <w:pStyle w:val="Nagwek"/>
    </w:pPr>
  </w:p>
  <w:p w:rsidR="00562127" w:rsidRDefault="005621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27" w:rsidRPr="00562127" w:rsidRDefault="00F75200" w:rsidP="00562127">
    <w:pPr>
      <w:pStyle w:val="Nagwek"/>
      <w:jc w:val="center"/>
    </w:pPr>
    <w:r w:rsidRPr="00F75200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2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845C5"/>
    <w:multiLevelType w:val="hybridMultilevel"/>
    <w:tmpl w:val="C00C2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3505D4"/>
    <w:multiLevelType w:val="multilevel"/>
    <w:tmpl w:val="C1764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2048"/>
    <w:multiLevelType w:val="hybridMultilevel"/>
    <w:tmpl w:val="2C980D40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B31AF"/>
    <w:multiLevelType w:val="hybridMultilevel"/>
    <w:tmpl w:val="8952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C1B86"/>
    <w:multiLevelType w:val="hybridMultilevel"/>
    <w:tmpl w:val="3BEE8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76E30"/>
    <w:multiLevelType w:val="hybridMultilevel"/>
    <w:tmpl w:val="0BCC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42B28"/>
    <w:rsid w:val="00046B74"/>
    <w:rsid w:val="0007280B"/>
    <w:rsid w:val="00090B8C"/>
    <w:rsid w:val="000A0694"/>
    <w:rsid w:val="000B7E3A"/>
    <w:rsid w:val="000D58E0"/>
    <w:rsid w:val="000E2F2D"/>
    <w:rsid w:val="000F2687"/>
    <w:rsid w:val="00107D42"/>
    <w:rsid w:val="00151275"/>
    <w:rsid w:val="00160428"/>
    <w:rsid w:val="001A2F20"/>
    <w:rsid w:val="001B0C90"/>
    <w:rsid w:val="001D5D6B"/>
    <w:rsid w:val="00242C8E"/>
    <w:rsid w:val="002433DE"/>
    <w:rsid w:val="002634FB"/>
    <w:rsid w:val="00271F51"/>
    <w:rsid w:val="002C0328"/>
    <w:rsid w:val="0030015C"/>
    <w:rsid w:val="003055F1"/>
    <w:rsid w:val="00346067"/>
    <w:rsid w:val="003510FE"/>
    <w:rsid w:val="003A48E5"/>
    <w:rsid w:val="003C2E81"/>
    <w:rsid w:val="003C7732"/>
    <w:rsid w:val="00410248"/>
    <w:rsid w:val="00413BA9"/>
    <w:rsid w:val="00460397"/>
    <w:rsid w:val="004A57F3"/>
    <w:rsid w:val="004B543D"/>
    <w:rsid w:val="004B6FC3"/>
    <w:rsid w:val="004E55A0"/>
    <w:rsid w:val="00501FFC"/>
    <w:rsid w:val="005120B5"/>
    <w:rsid w:val="00525F4E"/>
    <w:rsid w:val="00554250"/>
    <w:rsid w:val="00562127"/>
    <w:rsid w:val="00583042"/>
    <w:rsid w:val="00583327"/>
    <w:rsid w:val="00595106"/>
    <w:rsid w:val="005D1D4F"/>
    <w:rsid w:val="005D7DCF"/>
    <w:rsid w:val="00616A55"/>
    <w:rsid w:val="00647E68"/>
    <w:rsid w:val="00655F32"/>
    <w:rsid w:val="00660FD3"/>
    <w:rsid w:val="00696914"/>
    <w:rsid w:val="006D1348"/>
    <w:rsid w:val="006D7E2A"/>
    <w:rsid w:val="006E64DA"/>
    <w:rsid w:val="006F4C1A"/>
    <w:rsid w:val="00715A21"/>
    <w:rsid w:val="007333AA"/>
    <w:rsid w:val="00735237"/>
    <w:rsid w:val="00736EEE"/>
    <w:rsid w:val="00744CF6"/>
    <w:rsid w:val="00777F74"/>
    <w:rsid w:val="00781C86"/>
    <w:rsid w:val="00784223"/>
    <w:rsid w:val="007B4457"/>
    <w:rsid w:val="007B4C74"/>
    <w:rsid w:val="007F0376"/>
    <w:rsid w:val="00806EEA"/>
    <w:rsid w:val="008226B0"/>
    <w:rsid w:val="00873DBB"/>
    <w:rsid w:val="008751C1"/>
    <w:rsid w:val="00885122"/>
    <w:rsid w:val="008A7EBC"/>
    <w:rsid w:val="008B2AE6"/>
    <w:rsid w:val="008D0D2E"/>
    <w:rsid w:val="008E7FC4"/>
    <w:rsid w:val="009170CA"/>
    <w:rsid w:val="00937C34"/>
    <w:rsid w:val="00970BA0"/>
    <w:rsid w:val="0097372F"/>
    <w:rsid w:val="009C20D0"/>
    <w:rsid w:val="009C25FE"/>
    <w:rsid w:val="009C4191"/>
    <w:rsid w:val="009F38F9"/>
    <w:rsid w:val="00A05B98"/>
    <w:rsid w:val="00A310AA"/>
    <w:rsid w:val="00A7447A"/>
    <w:rsid w:val="00A836C2"/>
    <w:rsid w:val="00AB4BB1"/>
    <w:rsid w:val="00AC7253"/>
    <w:rsid w:val="00AF783A"/>
    <w:rsid w:val="00B17382"/>
    <w:rsid w:val="00B26C32"/>
    <w:rsid w:val="00B634E6"/>
    <w:rsid w:val="00B64731"/>
    <w:rsid w:val="00BB004C"/>
    <w:rsid w:val="00BD535F"/>
    <w:rsid w:val="00BE4EDC"/>
    <w:rsid w:val="00C04C06"/>
    <w:rsid w:val="00C11C49"/>
    <w:rsid w:val="00C13060"/>
    <w:rsid w:val="00C32CB7"/>
    <w:rsid w:val="00CF31B7"/>
    <w:rsid w:val="00D14E9F"/>
    <w:rsid w:val="00D27A4C"/>
    <w:rsid w:val="00D340C1"/>
    <w:rsid w:val="00D91167"/>
    <w:rsid w:val="00D96106"/>
    <w:rsid w:val="00DA5F4B"/>
    <w:rsid w:val="00DD35F1"/>
    <w:rsid w:val="00DE113A"/>
    <w:rsid w:val="00E86179"/>
    <w:rsid w:val="00E95766"/>
    <w:rsid w:val="00EE35C3"/>
    <w:rsid w:val="00EE3D84"/>
    <w:rsid w:val="00EF34A1"/>
    <w:rsid w:val="00F55EA8"/>
    <w:rsid w:val="00F75200"/>
    <w:rsid w:val="00F91BE8"/>
    <w:rsid w:val="00FA14F7"/>
    <w:rsid w:val="00FA50F2"/>
    <w:rsid w:val="00FB2098"/>
    <w:rsid w:val="00FC22D9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F18CE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0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customStyle="1" w:styleId="TekstpodstawowyZnak">
    <w:name w:val="Tekst podstawowy Znak"/>
    <w:basedOn w:val="Domylnaczcionkaakapitu"/>
    <w:link w:val="Tretekstu"/>
    <w:locked/>
    <w:rsid w:val="00AB4BB1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link w:val="TekstpodstawowyZnak"/>
    <w:rsid w:val="00AB4B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6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127"/>
  </w:style>
  <w:style w:type="paragraph" w:styleId="Stopka">
    <w:name w:val="footer"/>
    <w:basedOn w:val="Normalny"/>
    <w:link w:val="StopkaZnak"/>
    <w:uiPriority w:val="99"/>
    <w:semiHidden/>
    <w:unhideWhenUsed/>
    <w:rsid w:val="0056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2127"/>
  </w:style>
  <w:style w:type="paragraph" w:styleId="Tekstdymka">
    <w:name w:val="Balloon Text"/>
    <w:basedOn w:val="Normalny"/>
    <w:link w:val="TekstdymkaZnak"/>
    <w:uiPriority w:val="99"/>
    <w:semiHidden/>
    <w:unhideWhenUsed/>
    <w:rsid w:val="0056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Sławomir NAGNAJEWICZ</cp:lastModifiedBy>
  <cp:revision>8</cp:revision>
  <dcterms:created xsi:type="dcterms:W3CDTF">2020-09-21T12:13:00Z</dcterms:created>
  <dcterms:modified xsi:type="dcterms:W3CDTF">2022-05-11T12:57:00Z</dcterms:modified>
</cp:coreProperties>
</file>