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A6" w:rsidRDefault="001600A6" w:rsidP="003B523E">
      <w:pPr>
        <w:rPr>
          <w:sz w:val="26"/>
          <w:szCs w:val="26"/>
        </w:rPr>
      </w:pPr>
    </w:p>
    <w:p w:rsidR="005A19EE" w:rsidRDefault="005A19EE" w:rsidP="001600A6">
      <w:pPr>
        <w:jc w:val="center"/>
        <w:rPr>
          <w:b/>
          <w:sz w:val="26"/>
          <w:szCs w:val="26"/>
        </w:rPr>
      </w:pPr>
      <w:r w:rsidRPr="001600A6">
        <w:rPr>
          <w:b/>
          <w:sz w:val="26"/>
          <w:szCs w:val="26"/>
        </w:rPr>
        <w:t>Lista rankingowa osób zakwalifikowanych do udziału w projekcie: „</w:t>
      </w:r>
      <w:r w:rsidR="00EE32FB" w:rsidRPr="001600A6">
        <w:rPr>
          <w:b/>
          <w:sz w:val="26"/>
          <w:szCs w:val="26"/>
        </w:rPr>
        <w:t>Program zintegrowanych działań na rzecz zwiększenia jakości i efektywności kształcenia na Politechnice Koszalińskiej”</w:t>
      </w:r>
      <w:r w:rsidR="001600A6" w:rsidRPr="001600A6">
        <w:rPr>
          <w:b/>
          <w:sz w:val="26"/>
          <w:szCs w:val="26"/>
        </w:rPr>
        <w:t xml:space="preserve"> nr POWR.03.05.00-00-Z219/17 w ramach I etapu - rok akademicki 2018/2019</w:t>
      </w:r>
    </w:p>
    <w:p w:rsidR="00205199" w:rsidRDefault="0079248E" w:rsidP="001600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Energetyka</w:t>
      </w:r>
      <w:r w:rsidR="00205199">
        <w:rPr>
          <w:b/>
          <w:sz w:val="26"/>
          <w:szCs w:val="26"/>
        </w:rPr>
        <w:t xml:space="preserve"> </w:t>
      </w:r>
    </w:p>
    <w:p w:rsidR="00205199" w:rsidRPr="001600A6" w:rsidRDefault="00205199" w:rsidP="001600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III /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 xml:space="preserve">. </w:t>
      </w:r>
      <w:r w:rsidR="001A731C">
        <w:rPr>
          <w:b/>
          <w:sz w:val="26"/>
          <w:szCs w:val="26"/>
        </w:rPr>
        <w:t>7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993"/>
        <w:gridCol w:w="2693"/>
        <w:gridCol w:w="2693"/>
      </w:tblGrid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ind w:right="-533"/>
            </w:pPr>
            <w:r w:rsidRPr="003B523E">
              <w:t>Lp.</w:t>
            </w: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rPr>
                <w:b/>
              </w:rPr>
            </w:pPr>
            <w:r w:rsidRPr="003B523E">
              <w:rPr>
                <w:b/>
              </w:rPr>
              <w:t>Nr indeksu</w:t>
            </w:r>
          </w:p>
        </w:tc>
        <w:tc>
          <w:tcPr>
            <w:tcW w:w="2693" w:type="dxa"/>
          </w:tcPr>
          <w:p w:rsidR="005A19EE" w:rsidRPr="003B523E" w:rsidRDefault="00933C7C" w:rsidP="00D044D2">
            <w:pPr>
              <w:ind w:right="-533"/>
              <w:rPr>
                <w:b/>
              </w:rPr>
            </w:pPr>
            <w:r>
              <w:rPr>
                <w:b/>
              </w:rPr>
              <w:t>Liczba</w:t>
            </w:r>
            <w:r w:rsidR="005A19EE" w:rsidRPr="003B523E">
              <w:rPr>
                <w:b/>
              </w:rPr>
              <w:t xml:space="preserve"> punktów</w:t>
            </w:r>
            <w:r w:rsidR="003B523E" w:rsidRPr="003B523E">
              <w:rPr>
                <w:rStyle w:val="Odwoanieprzypisudolnego"/>
                <w:b/>
              </w:rPr>
              <w:footnoteReference w:id="1"/>
            </w:r>
          </w:p>
        </w:tc>
      </w:tr>
      <w:tr w:rsidR="001A731C" w:rsidRPr="003B523E" w:rsidTr="00091FAF">
        <w:tc>
          <w:tcPr>
            <w:tcW w:w="993" w:type="dxa"/>
          </w:tcPr>
          <w:p w:rsidR="001A731C" w:rsidRPr="003B523E" w:rsidRDefault="001A731C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A731C" w:rsidRDefault="001A731C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U-11499</w:t>
            </w:r>
          </w:p>
        </w:tc>
        <w:tc>
          <w:tcPr>
            <w:tcW w:w="2693" w:type="dxa"/>
            <w:vAlign w:val="bottom"/>
          </w:tcPr>
          <w:p w:rsidR="001A731C" w:rsidRDefault="001A731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</w:tr>
      <w:tr w:rsidR="001A731C" w:rsidRPr="003B523E" w:rsidTr="00091FAF">
        <w:tc>
          <w:tcPr>
            <w:tcW w:w="993" w:type="dxa"/>
          </w:tcPr>
          <w:p w:rsidR="001A731C" w:rsidRPr="003B523E" w:rsidRDefault="001A731C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A731C" w:rsidRDefault="001A731C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U-10164</w:t>
            </w:r>
          </w:p>
        </w:tc>
        <w:tc>
          <w:tcPr>
            <w:tcW w:w="2693" w:type="dxa"/>
            <w:vAlign w:val="bottom"/>
          </w:tcPr>
          <w:p w:rsidR="001A731C" w:rsidRDefault="001A731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</w:tr>
      <w:tr w:rsidR="001A731C" w:rsidRPr="003B523E" w:rsidTr="00091FAF">
        <w:tc>
          <w:tcPr>
            <w:tcW w:w="993" w:type="dxa"/>
          </w:tcPr>
          <w:p w:rsidR="001A731C" w:rsidRPr="003B523E" w:rsidRDefault="001A731C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A731C" w:rsidRDefault="001A731C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U-11503</w:t>
            </w:r>
          </w:p>
        </w:tc>
        <w:tc>
          <w:tcPr>
            <w:tcW w:w="2693" w:type="dxa"/>
            <w:vAlign w:val="bottom"/>
          </w:tcPr>
          <w:p w:rsidR="001A731C" w:rsidRDefault="001A731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</w:tr>
      <w:tr w:rsidR="001A731C" w:rsidRPr="003B523E" w:rsidTr="00091FAF">
        <w:tc>
          <w:tcPr>
            <w:tcW w:w="993" w:type="dxa"/>
          </w:tcPr>
          <w:p w:rsidR="001A731C" w:rsidRPr="003B523E" w:rsidRDefault="001A731C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A731C" w:rsidRDefault="001A731C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U-10179</w:t>
            </w:r>
          </w:p>
        </w:tc>
        <w:tc>
          <w:tcPr>
            <w:tcW w:w="2693" w:type="dxa"/>
            <w:vAlign w:val="bottom"/>
          </w:tcPr>
          <w:p w:rsidR="001A731C" w:rsidRDefault="001A731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</w:tr>
      <w:tr w:rsidR="001A731C" w:rsidRPr="003B523E" w:rsidTr="00091FAF">
        <w:tc>
          <w:tcPr>
            <w:tcW w:w="993" w:type="dxa"/>
          </w:tcPr>
          <w:p w:rsidR="001A731C" w:rsidRPr="003B523E" w:rsidRDefault="001A731C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A731C" w:rsidRDefault="001A731C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U-11514</w:t>
            </w:r>
          </w:p>
        </w:tc>
        <w:tc>
          <w:tcPr>
            <w:tcW w:w="2693" w:type="dxa"/>
            <w:vAlign w:val="bottom"/>
          </w:tcPr>
          <w:p w:rsidR="001A731C" w:rsidRDefault="001A731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</w:tr>
      <w:tr w:rsidR="001A731C" w:rsidRPr="003B523E" w:rsidTr="00091FAF">
        <w:tc>
          <w:tcPr>
            <w:tcW w:w="993" w:type="dxa"/>
          </w:tcPr>
          <w:p w:rsidR="001A731C" w:rsidRPr="003B523E" w:rsidRDefault="001A731C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A731C" w:rsidRDefault="001A731C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U-11515</w:t>
            </w:r>
          </w:p>
        </w:tc>
        <w:tc>
          <w:tcPr>
            <w:tcW w:w="2693" w:type="dxa"/>
            <w:vAlign w:val="bottom"/>
          </w:tcPr>
          <w:p w:rsidR="001A731C" w:rsidRDefault="001A731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</w:tr>
      <w:tr w:rsidR="001A731C" w:rsidRPr="003B523E" w:rsidTr="00091FAF">
        <w:tc>
          <w:tcPr>
            <w:tcW w:w="993" w:type="dxa"/>
          </w:tcPr>
          <w:p w:rsidR="001A731C" w:rsidRPr="003B523E" w:rsidRDefault="001A731C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A731C" w:rsidRDefault="001A731C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U-11517</w:t>
            </w:r>
          </w:p>
        </w:tc>
        <w:tc>
          <w:tcPr>
            <w:tcW w:w="2693" w:type="dxa"/>
            <w:vAlign w:val="bottom"/>
          </w:tcPr>
          <w:p w:rsidR="001A731C" w:rsidRDefault="001A731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</w:tr>
      <w:tr w:rsidR="001A731C" w:rsidRPr="003B523E" w:rsidTr="00091FAF">
        <w:tc>
          <w:tcPr>
            <w:tcW w:w="993" w:type="dxa"/>
          </w:tcPr>
          <w:p w:rsidR="001A731C" w:rsidRPr="003B523E" w:rsidRDefault="001A731C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A731C" w:rsidRDefault="001A731C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U-11518</w:t>
            </w:r>
          </w:p>
        </w:tc>
        <w:tc>
          <w:tcPr>
            <w:tcW w:w="2693" w:type="dxa"/>
            <w:vAlign w:val="bottom"/>
          </w:tcPr>
          <w:p w:rsidR="001A731C" w:rsidRDefault="001A731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</w:tr>
      <w:tr w:rsidR="001A731C" w:rsidRPr="003B523E" w:rsidTr="00091FAF">
        <w:tc>
          <w:tcPr>
            <w:tcW w:w="993" w:type="dxa"/>
          </w:tcPr>
          <w:p w:rsidR="001A731C" w:rsidRPr="003B523E" w:rsidRDefault="001A731C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A731C" w:rsidRDefault="001A731C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U-11525</w:t>
            </w:r>
          </w:p>
        </w:tc>
        <w:tc>
          <w:tcPr>
            <w:tcW w:w="2693" w:type="dxa"/>
            <w:vAlign w:val="bottom"/>
          </w:tcPr>
          <w:p w:rsidR="001A731C" w:rsidRDefault="001A731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</w:tr>
      <w:tr w:rsidR="001A731C" w:rsidRPr="003B523E" w:rsidTr="00091FAF">
        <w:tc>
          <w:tcPr>
            <w:tcW w:w="993" w:type="dxa"/>
          </w:tcPr>
          <w:p w:rsidR="001A731C" w:rsidRPr="003B523E" w:rsidRDefault="001A731C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A731C" w:rsidRDefault="001A731C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U-11492</w:t>
            </w:r>
          </w:p>
        </w:tc>
        <w:tc>
          <w:tcPr>
            <w:tcW w:w="2693" w:type="dxa"/>
            <w:vAlign w:val="bottom"/>
          </w:tcPr>
          <w:p w:rsidR="001A731C" w:rsidRDefault="001A731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</w:tr>
      <w:tr w:rsidR="001A731C" w:rsidRPr="003B523E" w:rsidTr="00091FAF">
        <w:tc>
          <w:tcPr>
            <w:tcW w:w="993" w:type="dxa"/>
          </w:tcPr>
          <w:p w:rsidR="001A731C" w:rsidRPr="003B523E" w:rsidRDefault="001A731C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A731C" w:rsidRDefault="001A731C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U-11501</w:t>
            </w:r>
          </w:p>
        </w:tc>
        <w:tc>
          <w:tcPr>
            <w:tcW w:w="2693" w:type="dxa"/>
            <w:vAlign w:val="bottom"/>
          </w:tcPr>
          <w:p w:rsidR="001A731C" w:rsidRDefault="001A731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</w:tr>
      <w:tr w:rsidR="001A731C" w:rsidRPr="003B523E" w:rsidTr="00091FAF">
        <w:tc>
          <w:tcPr>
            <w:tcW w:w="993" w:type="dxa"/>
          </w:tcPr>
          <w:p w:rsidR="001A731C" w:rsidRPr="003B523E" w:rsidRDefault="001A731C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A731C" w:rsidRDefault="001A731C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U-11502</w:t>
            </w:r>
          </w:p>
        </w:tc>
        <w:tc>
          <w:tcPr>
            <w:tcW w:w="2693" w:type="dxa"/>
            <w:vAlign w:val="bottom"/>
          </w:tcPr>
          <w:p w:rsidR="001A731C" w:rsidRDefault="001A731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</w:tr>
      <w:tr w:rsidR="001A731C" w:rsidRPr="003B523E" w:rsidTr="007201DD">
        <w:tc>
          <w:tcPr>
            <w:tcW w:w="993" w:type="dxa"/>
          </w:tcPr>
          <w:p w:rsidR="001A731C" w:rsidRPr="003B523E" w:rsidRDefault="001A731C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A731C" w:rsidRDefault="001A731C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U-11506</w:t>
            </w:r>
          </w:p>
        </w:tc>
        <w:tc>
          <w:tcPr>
            <w:tcW w:w="2693" w:type="dxa"/>
            <w:vAlign w:val="bottom"/>
          </w:tcPr>
          <w:p w:rsidR="001A731C" w:rsidRDefault="001A731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</w:tr>
      <w:tr w:rsidR="001A731C" w:rsidRPr="003B523E" w:rsidTr="007201DD">
        <w:tc>
          <w:tcPr>
            <w:tcW w:w="993" w:type="dxa"/>
          </w:tcPr>
          <w:p w:rsidR="001A731C" w:rsidRPr="003B523E" w:rsidRDefault="001A731C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A731C" w:rsidRDefault="001A731C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U-11509</w:t>
            </w:r>
          </w:p>
        </w:tc>
        <w:tc>
          <w:tcPr>
            <w:tcW w:w="2693" w:type="dxa"/>
            <w:vAlign w:val="bottom"/>
          </w:tcPr>
          <w:p w:rsidR="001A731C" w:rsidRDefault="001A731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</w:tr>
      <w:tr w:rsidR="001A731C" w:rsidRPr="003B523E" w:rsidTr="007201DD">
        <w:tc>
          <w:tcPr>
            <w:tcW w:w="993" w:type="dxa"/>
          </w:tcPr>
          <w:p w:rsidR="001A731C" w:rsidRPr="003B523E" w:rsidRDefault="001A731C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A731C" w:rsidRDefault="001A731C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U-11516</w:t>
            </w:r>
          </w:p>
        </w:tc>
        <w:tc>
          <w:tcPr>
            <w:tcW w:w="2693" w:type="dxa"/>
            <w:vAlign w:val="bottom"/>
          </w:tcPr>
          <w:p w:rsidR="001A731C" w:rsidRDefault="001A731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</w:tr>
      <w:tr w:rsidR="001A731C" w:rsidRPr="003B523E" w:rsidTr="007201DD">
        <w:tc>
          <w:tcPr>
            <w:tcW w:w="993" w:type="dxa"/>
          </w:tcPr>
          <w:p w:rsidR="001A731C" w:rsidRPr="003B523E" w:rsidRDefault="001A731C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A731C" w:rsidRDefault="001A731C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U-11527</w:t>
            </w:r>
          </w:p>
        </w:tc>
        <w:tc>
          <w:tcPr>
            <w:tcW w:w="2693" w:type="dxa"/>
            <w:vAlign w:val="bottom"/>
          </w:tcPr>
          <w:p w:rsidR="001A731C" w:rsidRDefault="001A731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</w:tr>
      <w:tr w:rsidR="001A731C" w:rsidRPr="003B523E" w:rsidTr="007201DD">
        <w:tc>
          <w:tcPr>
            <w:tcW w:w="993" w:type="dxa"/>
          </w:tcPr>
          <w:p w:rsidR="001A731C" w:rsidRPr="003B523E" w:rsidRDefault="001A731C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A731C" w:rsidRDefault="001A731C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U-11491</w:t>
            </w:r>
          </w:p>
        </w:tc>
        <w:tc>
          <w:tcPr>
            <w:tcW w:w="2693" w:type="dxa"/>
            <w:vAlign w:val="bottom"/>
          </w:tcPr>
          <w:p w:rsidR="001A731C" w:rsidRDefault="001A731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1A731C" w:rsidRPr="003B523E" w:rsidTr="007201DD">
        <w:tc>
          <w:tcPr>
            <w:tcW w:w="993" w:type="dxa"/>
          </w:tcPr>
          <w:p w:rsidR="001A731C" w:rsidRPr="003B523E" w:rsidRDefault="001A731C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A731C" w:rsidRDefault="001A731C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U-11498</w:t>
            </w:r>
          </w:p>
        </w:tc>
        <w:tc>
          <w:tcPr>
            <w:tcW w:w="2693" w:type="dxa"/>
            <w:vAlign w:val="bottom"/>
          </w:tcPr>
          <w:p w:rsidR="001A731C" w:rsidRDefault="001A731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1A731C" w:rsidRPr="003B523E" w:rsidTr="007201DD">
        <w:tc>
          <w:tcPr>
            <w:tcW w:w="993" w:type="dxa"/>
          </w:tcPr>
          <w:p w:rsidR="001A731C" w:rsidRPr="003B523E" w:rsidRDefault="001A731C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A731C" w:rsidRDefault="001A731C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U-11505</w:t>
            </w:r>
          </w:p>
        </w:tc>
        <w:tc>
          <w:tcPr>
            <w:tcW w:w="2693" w:type="dxa"/>
            <w:vAlign w:val="bottom"/>
          </w:tcPr>
          <w:p w:rsidR="001A731C" w:rsidRDefault="001A731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1A731C" w:rsidRPr="003B523E" w:rsidTr="007201DD">
        <w:tc>
          <w:tcPr>
            <w:tcW w:w="993" w:type="dxa"/>
          </w:tcPr>
          <w:p w:rsidR="001A731C" w:rsidRPr="003B523E" w:rsidRDefault="001A731C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A731C" w:rsidRDefault="001A731C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U-11512</w:t>
            </w:r>
          </w:p>
        </w:tc>
        <w:tc>
          <w:tcPr>
            <w:tcW w:w="2693" w:type="dxa"/>
            <w:vAlign w:val="bottom"/>
          </w:tcPr>
          <w:p w:rsidR="001A731C" w:rsidRDefault="001A731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1A731C" w:rsidRPr="003B523E" w:rsidTr="007201DD">
        <w:tc>
          <w:tcPr>
            <w:tcW w:w="993" w:type="dxa"/>
          </w:tcPr>
          <w:p w:rsidR="001A731C" w:rsidRPr="003B523E" w:rsidRDefault="001A731C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A731C" w:rsidRDefault="001A731C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U-11513</w:t>
            </w:r>
          </w:p>
        </w:tc>
        <w:tc>
          <w:tcPr>
            <w:tcW w:w="2693" w:type="dxa"/>
            <w:vAlign w:val="bottom"/>
          </w:tcPr>
          <w:p w:rsidR="001A731C" w:rsidRDefault="001A731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  <w:tr w:rsidR="001A731C" w:rsidRPr="003B523E" w:rsidTr="007201DD">
        <w:tc>
          <w:tcPr>
            <w:tcW w:w="993" w:type="dxa"/>
          </w:tcPr>
          <w:p w:rsidR="001A731C" w:rsidRPr="003B523E" w:rsidRDefault="001A731C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A731C" w:rsidRDefault="001A731C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U-11493</w:t>
            </w:r>
          </w:p>
        </w:tc>
        <w:tc>
          <w:tcPr>
            <w:tcW w:w="2693" w:type="dxa"/>
            <w:vAlign w:val="bottom"/>
          </w:tcPr>
          <w:p w:rsidR="001A731C" w:rsidRDefault="001A731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</w:t>
            </w:r>
          </w:p>
        </w:tc>
      </w:tr>
      <w:tr w:rsidR="001A731C" w:rsidRPr="003B523E" w:rsidTr="007201DD">
        <w:tc>
          <w:tcPr>
            <w:tcW w:w="993" w:type="dxa"/>
          </w:tcPr>
          <w:p w:rsidR="001A731C" w:rsidRPr="003B523E" w:rsidRDefault="001A731C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A731C" w:rsidRDefault="001A731C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U-9036</w:t>
            </w:r>
          </w:p>
        </w:tc>
        <w:tc>
          <w:tcPr>
            <w:tcW w:w="2693" w:type="dxa"/>
            <w:vAlign w:val="bottom"/>
          </w:tcPr>
          <w:p w:rsidR="001A731C" w:rsidRDefault="001A731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</w:t>
            </w:r>
          </w:p>
        </w:tc>
      </w:tr>
      <w:tr w:rsidR="001A731C" w:rsidRPr="003B523E" w:rsidTr="007201DD">
        <w:tc>
          <w:tcPr>
            <w:tcW w:w="993" w:type="dxa"/>
          </w:tcPr>
          <w:p w:rsidR="001A731C" w:rsidRPr="003B523E" w:rsidRDefault="001A731C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A731C" w:rsidRDefault="001A731C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U-10194</w:t>
            </w:r>
          </w:p>
        </w:tc>
        <w:tc>
          <w:tcPr>
            <w:tcW w:w="2693" w:type="dxa"/>
            <w:vAlign w:val="bottom"/>
          </w:tcPr>
          <w:p w:rsidR="001A731C" w:rsidRDefault="001A731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</w:t>
            </w: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</w:tbl>
    <w:p w:rsidR="003B523E" w:rsidRDefault="00D044D2" w:rsidP="003B523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textWrapping" w:clear="all"/>
      </w:r>
    </w:p>
    <w:p w:rsidR="001600A6" w:rsidRDefault="001600A6">
      <w:pPr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1600A6" w:rsidRDefault="001600A6" w:rsidP="001600A6">
      <w:pPr>
        <w:jc w:val="center"/>
        <w:rPr>
          <w:sz w:val="26"/>
          <w:szCs w:val="26"/>
        </w:rPr>
      </w:pPr>
    </w:p>
    <w:p w:rsidR="003B523E" w:rsidRDefault="003B523E" w:rsidP="001600A6">
      <w:pPr>
        <w:jc w:val="center"/>
        <w:rPr>
          <w:sz w:val="26"/>
          <w:szCs w:val="26"/>
        </w:rPr>
      </w:pPr>
      <w:r w:rsidRPr="001600A6">
        <w:rPr>
          <w:sz w:val="26"/>
          <w:szCs w:val="26"/>
        </w:rPr>
        <w:t>Lista uzupełniająca osób zgłoszonych do udziału w projekcie: „</w:t>
      </w:r>
      <w:r w:rsidR="00EE32FB" w:rsidRPr="001600A6">
        <w:rPr>
          <w:sz w:val="26"/>
          <w:szCs w:val="26"/>
        </w:rPr>
        <w:t xml:space="preserve">Program zintegrowanych działań na rzecz zwiększenia jakości i efektywności kształcenia na Politechnice Koszalińskiej”, </w:t>
      </w:r>
      <w:r w:rsidR="001600A6" w:rsidRPr="001600A6">
        <w:rPr>
          <w:sz w:val="26"/>
          <w:szCs w:val="26"/>
        </w:rPr>
        <w:t>nr POWR.03.05.00-00-Z219/17 w ramach I etapu - rok akademicki 2018/2019</w:t>
      </w:r>
    </w:p>
    <w:p w:rsidR="001600A6" w:rsidRPr="001600A6" w:rsidRDefault="001600A6" w:rsidP="001600A6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993"/>
        <w:gridCol w:w="2693"/>
        <w:gridCol w:w="2693"/>
      </w:tblGrid>
      <w:tr w:rsidR="003B523E" w:rsidRPr="003B523E" w:rsidTr="00311899">
        <w:tc>
          <w:tcPr>
            <w:tcW w:w="993" w:type="dxa"/>
          </w:tcPr>
          <w:p w:rsidR="003B523E" w:rsidRPr="003B523E" w:rsidRDefault="003B523E" w:rsidP="00311899">
            <w:pPr>
              <w:ind w:right="-533"/>
            </w:pPr>
            <w:r w:rsidRPr="003B523E">
              <w:t>Lp.</w:t>
            </w: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rPr>
                <w:b/>
              </w:rPr>
            </w:pPr>
            <w:r w:rsidRPr="003B523E">
              <w:rPr>
                <w:b/>
              </w:rPr>
              <w:t>Nr indeksu</w:t>
            </w:r>
          </w:p>
        </w:tc>
        <w:tc>
          <w:tcPr>
            <w:tcW w:w="2693" w:type="dxa"/>
          </w:tcPr>
          <w:p w:rsidR="003B523E" w:rsidRPr="003B523E" w:rsidRDefault="00933C7C" w:rsidP="00311899">
            <w:pPr>
              <w:ind w:right="-533"/>
              <w:rPr>
                <w:b/>
              </w:rPr>
            </w:pPr>
            <w:r>
              <w:rPr>
                <w:b/>
              </w:rPr>
              <w:t>Liczba</w:t>
            </w:r>
            <w:r w:rsidR="003B523E" w:rsidRPr="003B523E">
              <w:rPr>
                <w:b/>
              </w:rPr>
              <w:t xml:space="preserve"> punktów</w:t>
            </w:r>
            <w:r w:rsidR="003B523E" w:rsidRPr="003B523E">
              <w:rPr>
                <w:rStyle w:val="Odwoanieprzypisudolnego"/>
                <w:b/>
              </w:rPr>
              <w:footnoteReference w:id="2"/>
            </w:r>
          </w:p>
        </w:tc>
      </w:tr>
      <w:tr w:rsidR="003B523E" w:rsidRPr="003B523E" w:rsidTr="00311899">
        <w:tc>
          <w:tcPr>
            <w:tcW w:w="993" w:type="dxa"/>
          </w:tcPr>
          <w:p w:rsidR="003B523E" w:rsidRPr="003B523E" w:rsidRDefault="003B523E" w:rsidP="003118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</w:tr>
      <w:tr w:rsidR="003B523E" w:rsidRPr="003B523E" w:rsidTr="00311899">
        <w:tc>
          <w:tcPr>
            <w:tcW w:w="993" w:type="dxa"/>
          </w:tcPr>
          <w:p w:rsidR="003B523E" w:rsidRPr="003B523E" w:rsidRDefault="003B523E" w:rsidP="003118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</w:tr>
      <w:tr w:rsidR="003B523E" w:rsidRPr="003B523E" w:rsidTr="00311899">
        <w:tc>
          <w:tcPr>
            <w:tcW w:w="993" w:type="dxa"/>
          </w:tcPr>
          <w:p w:rsidR="003B523E" w:rsidRPr="003B523E" w:rsidRDefault="003B523E" w:rsidP="003118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</w:tr>
    </w:tbl>
    <w:p w:rsidR="005A19EE" w:rsidRPr="005A19EE" w:rsidRDefault="005A19EE" w:rsidP="005A19EE">
      <w:pPr>
        <w:jc w:val="center"/>
        <w:rPr>
          <w:b/>
          <w:sz w:val="26"/>
          <w:szCs w:val="26"/>
        </w:rPr>
      </w:pPr>
    </w:p>
    <w:sectPr w:rsidR="005A19EE" w:rsidRPr="005A19EE" w:rsidSect="001600A6">
      <w:headerReference w:type="default" r:id="rId8"/>
      <w:headerReference w:type="first" r:id="rId9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F7" w:rsidRDefault="00825EF7" w:rsidP="003B523E">
      <w:pPr>
        <w:spacing w:after="0" w:line="240" w:lineRule="auto"/>
      </w:pPr>
      <w:r>
        <w:separator/>
      </w:r>
    </w:p>
  </w:endnote>
  <w:endnote w:type="continuationSeparator" w:id="0">
    <w:p w:rsidR="00825EF7" w:rsidRDefault="00825EF7" w:rsidP="003B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F7" w:rsidRDefault="00825EF7" w:rsidP="003B523E">
      <w:pPr>
        <w:spacing w:after="0" w:line="240" w:lineRule="auto"/>
      </w:pPr>
      <w:r>
        <w:separator/>
      </w:r>
    </w:p>
  </w:footnote>
  <w:footnote w:type="continuationSeparator" w:id="0">
    <w:p w:rsidR="00825EF7" w:rsidRDefault="00825EF7" w:rsidP="003B523E">
      <w:pPr>
        <w:spacing w:after="0" w:line="240" w:lineRule="auto"/>
      </w:pPr>
      <w:r>
        <w:continuationSeparator/>
      </w:r>
    </w:p>
  </w:footnote>
  <w:footnote w:id="1">
    <w:p w:rsidR="003B523E" w:rsidRDefault="003B523E">
      <w:pPr>
        <w:pStyle w:val="Tekstprzypisudolnego"/>
      </w:pPr>
      <w:r>
        <w:rPr>
          <w:rStyle w:val="Odwoanieprzypisudolnego"/>
        </w:rPr>
        <w:footnoteRef/>
      </w:r>
      <w:r>
        <w:t xml:space="preserve"> W przypadku uzyskania takiej samej </w:t>
      </w:r>
      <w:r w:rsidR="00933C7C">
        <w:t>liczby</w:t>
      </w:r>
      <w:r>
        <w:t xml:space="preserve"> punktów o miejscu na liście decydowała kolejność zgłoszeń. </w:t>
      </w:r>
    </w:p>
  </w:footnote>
  <w:footnote w:id="2">
    <w:p w:rsidR="003B523E" w:rsidRDefault="003B523E" w:rsidP="003B523E">
      <w:pPr>
        <w:pStyle w:val="Tekstprzypisudolnego"/>
      </w:pPr>
      <w:r>
        <w:rPr>
          <w:rStyle w:val="Odwoanieprzypisudolnego"/>
        </w:rPr>
        <w:footnoteRef/>
      </w:r>
      <w:r>
        <w:t xml:space="preserve"> W przypadku uzyskania takiej samej </w:t>
      </w:r>
      <w:r w:rsidR="00933C7C">
        <w:t xml:space="preserve">liczby </w:t>
      </w:r>
      <w:r>
        <w:t xml:space="preserve">punktów o miejscu na liście decydowała kolejność zgłoszeń.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D2" w:rsidRDefault="001600A6" w:rsidP="00D044D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485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A6" w:rsidRDefault="001600A6">
    <w:pPr>
      <w:pStyle w:val="Nagwek"/>
    </w:pPr>
    <w:r>
      <w:rPr>
        <w:noProof/>
        <w:lang w:eastAsia="pl-PL"/>
      </w:rPr>
      <w:drawing>
        <wp:inline distT="0" distB="0" distL="0" distR="0">
          <wp:extent cx="5760720" cy="1485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01156"/>
    <w:multiLevelType w:val="hybridMultilevel"/>
    <w:tmpl w:val="988A7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56E0"/>
    <w:rsid w:val="000D56E0"/>
    <w:rsid w:val="001600A6"/>
    <w:rsid w:val="00191DBA"/>
    <w:rsid w:val="001A731C"/>
    <w:rsid w:val="001B5C31"/>
    <w:rsid w:val="00205199"/>
    <w:rsid w:val="003B523E"/>
    <w:rsid w:val="005223C5"/>
    <w:rsid w:val="00587513"/>
    <w:rsid w:val="005A19EE"/>
    <w:rsid w:val="006A226D"/>
    <w:rsid w:val="0079248E"/>
    <w:rsid w:val="00825EF7"/>
    <w:rsid w:val="00933C7C"/>
    <w:rsid w:val="00970C0F"/>
    <w:rsid w:val="009B3C07"/>
    <w:rsid w:val="00D044D2"/>
    <w:rsid w:val="00D47702"/>
    <w:rsid w:val="00DB0047"/>
    <w:rsid w:val="00E34B22"/>
    <w:rsid w:val="00E774BD"/>
    <w:rsid w:val="00ED2964"/>
    <w:rsid w:val="00EE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19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23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2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2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2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4D2"/>
  </w:style>
  <w:style w:type="paragraph" w:styleId="Stopka">
    <w:name w:val="footer"/>
    <w:basedOn w:val="Normalny"/>
    <w:link w:val="StopkaZnak"/>
    <w:uiPriority w:val="99"/>
    <w:unhideWhenUsed/>
    <w:rsid w:val="00D0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4D2"/>
  </w:style>
  <w:style w:type="character" w:styleId="Odwoaniedokomentarza">
    <w:name w:val="annotation reference"/>
    <w:basedOn w:val="Domylnaczcionkaakapitu"/>
    <w:uiPriority w:val="99"/>
    <w:semiHidden/>
    <w:unhideWhenUsed/>
    <w:rsid w:val="00DB0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04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C5FA3-A511-4143-9A0D-F7770292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dbartoszewska</dc:creator>
  <cp:lastModifiedBy>mk</cp:lastModifiedBy>
  <cp:revision>2</cp:revision>
  <dcterms:created xsi:type="dcterms:W3CDTF">2018-10-19T10:40:00Z</dcterms:created>
  <dcterms:modified xsi:type="dcterms:W3CDTF">2018-10-19T10:40:00Z</dcterms:modified>
</cp:coreProperties>
</file>