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607E" w:rsidRDefault="0008520B">
      <w:pPr>
        <w:ind w:left="-284" w:right="43"/>
        <w:jc w:val="center"/>
        <w:rPr>
          <w:b/>
          <w:bCs/>
          <w:sz w:val="32"/>
          <w:szCs w:val="32"/>
          <w:lang w:val="pl-PL"/>
        </w:rPr>
      </w:pPr>
      <w:r>
        <w:rPr>
          <w:b/>
          <w:bCs/>
          <w:sz w:val="32"/>
          <w:szCs w:val="32"/>
          <w:lang w:val="pl-PL"/>
        </w:rPr>
        <w:t>Sprawozdanie z wyników ankietyzacji oceniających kursy przedmiotowe realizowane na Studiach Doktoranckich na Wydziale Mechanicznym w roku akademickim 202</w:t>
      </w:r>
      <w:r>
        <w:rPr>
          <w:b/>
          <w:bCs/>
          <w:sz w:val="32"/>
          <w:szCs w:val="32"/>
          <w:lang w:val="pl-PL"/>
        </w:rPr>
        <w:t>1</w:t>
      </w:r>
      <w:r>
        <w:rPr>
          <w:b/>
          <w:bCs/>
          <w:sz w:val="32"/>
          <w:szCs w:val="32"/>
          <w:lang w:val="pl-PL"/>
        </w:rPr>
        <w:t>/202</w:t>
      </w:r>
      <w:r>
        <w:rPr>
          <w:b/>
          <w:bCs/>
          <w:sz w:val="32"/>
          <w:szCs w:val="32"/>
          <w:lang w:val="pl-PL"/>
        </w:rPr>
        <w:t>2</w:t>
      </w:r>
      <w:r>
        <w:rPr>
          <w:b/>
          <w:bCs/>
          <w:sz w:val="32"/>
          <w:szCs w:val="32"/>
          <w:lang w:val="pl-PL"/>
        </w:rPr>
        <w:t xml:space="preserve"> (semestr </w:t>
      </w:r>
      <w:r>
        <w:rPr>
          <w:b/>
          <w:bCs/>
          <w:sz w:val="32"/>
          <w:szCs w:val="32"/>
          <w:lang w:val="pl-PL"/>
        </w:rPr>
        <w:t>letni</w:t>
      </w:r>
      <w:r>
        <w:rPr>
          <w:b/>
          <w:bCs/>
          <w:sz w:val="32"/>
          <w:szCs w:val="32"/>
          <w:lang w:val="pl-PL"/>
        </w:rPr>
        <w:t>)</w:t>
      </w:r>
    </w:p>
    <w:p w:rsidR="0092607E" w:rsidRPr="004B2A03" w:rsidRDefault="0092607E">
      <w:pPr>
        <w:ind w:left="-284" w:right="43"/>
        <w:rPr>
          <w:sz w:val="16"/>
          <w:szCs w:val="16"/>
          <w:lang w:val="pl-PL"/>
        </w:rPr>
      </w:pPr>
    </w:p>
    <w:p w:rsidR="0092607E" w:rsidRDefault="0008520B">
      <w:pPr>
        <w:autoSpaceDE w:val="0"/>
        <w:autoSpaceDN w:val="0"/>
        <w:adjustRightInd w:val="0"/>
        <w:spacing w:after="0"/>
        <w:jc w:val="both"/>
        <w:rPr>
          <w:i/>
          <w:sz w:val="20"/>
        </w:rPr>
      </w:pPr>
      <w:r>
        <w:rPr>
          <w:i/>
          <w:sz w:val="20"/>
        </w:rPr>
        <w:t xml:space="preserve">Na podstawie art. 23, </w:t>
      </w:r>
      <w:proofErr w:type="spellStart"/>
      <w:r>
        <w:rPr>
          <w:i/>
          <w:sz w:val="20"/>
        </w:rPr>
        <w:t>ust</w:t>
      </w:r>
      <w:proofErr w:type="spellEnd"/>
      <w:r>
        <w:rPr>
          <w:i/>
          <w:sz w:val="20"/>
        </w:rPr>
        <w:t xml:space="preserve">. 2, pkt. 2, </w:t>
      </w:r>
      <w:proofErr w:type="spellStart"/>
      <w:r>
        <w:rPr>
          <w:i/>
          <w:sz w:val="20"/>
        </w:rPr>
        <w:t>ustawy</w:t>
      </w:r>
      <w:proofErr w:type="spellEnd"/>
      <w:r>
        <w:rPr>
          <w:i/>
          <w:sz w:val="20"/>
        </w:rPr>
        <w:t xml:space="preserve"> z </w:t>
      </w:r>
      <w:proofErr w:type="spellStart"/>
      <w:r>
        <w:rPr>
          <w:i/>
          <w:sz w:val="20"/>
        </w:rPr>
        <w:t>dnia</w:t>
      </w:r>
      <w:proofErr w:type="spellEnd"/>
      <w:r>
        <w:rPr>
          <w:i/>
          <w:sz w:val="20"/>
        </w:rPr>
        <w:t xml:space="preserve"> 20 </w:t>
      </w:r>
      <w:proofErr w:type="spellStart"/>
      <w:r>
        <w:rPr>
          <w:i/>
          <w:sz w:val="20"/>
        </w:rPr>
        <w:t>lipca</w:t>
      </w:r>
      <w:proofErr w:type="spellEnd"/>
      <w:r>
        <w:rPr>
          <w:i/>
          <w:sz w:val="20"/>
        </w:rPr>
        <w:t xml:space="preserve"> 2018 r. </w:t>
      </w:r>
      <w:proofErr w:type="spellStart"/>
      <w:r>
        <w:rPr>
          <w:i/>
          <w:sz w:val="20"/>
        </w:rPr>
        <w:t>Prawo</w:t>
      </w:r>
      <w:proofErr w:type="spellEnd"/>
      <w:r>
        <w:rPr>
          <w:i/>
          <w:sz w:val="20"/>
        </w:rPr>
        <w:t xml:space="preserve"> o </w:t>
      </w:r>
      <w:proofErr w:type="spellStart"/>
      <w:r>
        <w:rPr>
          <w:i/>
          <w:sz w:val="20"/>
        </w:rPr>
        <w:t>szkolnictwie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wyższym</w:t>
      </w:r>
      <w:proofErr w:type="spellEnd"/>
      <w:r>
        <w:rPr>
          <w:i/>
          <w:sz w:val="20"/>
        </w:rPr>
        <w:t xml:space="preserve"> i </w:t>
      </w:r>
      <w:proofErr w:type="spellStart"/>
      <w:r>
        <w:rPr>
          <w:i/>
          <w:sz w:val="20"/>
        </w:rPr>
        <w:t>nauce</w:t>
      </w:r>
      <w:proofErr w:type="spellEnd"/>
      <w:r>
        <w:rPr>
          <w:i/>
          <w:sz w:val="20"/>
        </w:rPr>
        <w:t xml:space="preserve"> (</w:t>
      </w:r>
      <w:proofErr w:type="spellStart"/>
      <w:r>
        <w:rPr>
          <w:i/>
          <w:sz w:val="20"/>
        </w:rPr>
        <w:t>tj</w:t>
      </w:r>
      <w:proofErr w:type="spellEnd"/>
      <w:r>
        <w:rPr>
          <w:i/>
          <w:sz w:val="20"/>
        </w:rPr>
        <w:t xml:space="preserve">. Dz. U. 2020, </w:t>
      </w:r>
      <w:proofErr w:type="spellStart"/>
      <w:r>
        <w:rPr>
          <w:i/>
          <w:sz w:val="20"/>
        </w:rPr>
        <w:t>poz</w:t>
      </w:r>
      <w:proofErr w:type="spellEnd"/>
      <w:r>
        <w:rPr>
          <w:i/>
          <w:sz w:val="20"/>
        </w:rPr>
        <w:t xml:space="preserve">. 85 z </w:t>
      </w:r>
      <w:proofErr w:type="spellStart"/>
      <w:r>
        <w:rPr>
          <w:i/>
          <w:sz w:val="20"/>
        </w:rPr>
        <w:t>późn</w:t>
      </w:r>
      <w:proofErr w:type="spellEnd"/>
      <w:r>
        <w:rPr>
          <w:i/>
          <w:sz w:val="20"/>
        </w:rPr>
        <w:t xml:space="preserve">. </w:t>
      </w:r>
      <w:proofErr w:type="spellStart"/>
      <w:r>
        <w:rPr>
          <w:i/>
          <w:sz w:val="20"/>
        </w:rPr>
        <w:t>zm</w:t>
      </w:r>
      <w:proofErr w:type="spellEnd"/>
      <w:r>
        <w:rPr>
          <w:i/>
          <w:sz w:val="20"/>
        </w:rPr>
        <w:t xml:space="preserve">.) oraz §17, </w:t>
      </w:r>
      <w:proofErr w:type="spellStart"/>
      <w:r>
        <w:rPr>
          <w:i/>
          <w:sz w:val="20"/>
        </w:rPr>
        <w:t>ust</w:t>
      </w:r>
      <w:proofErr w:type="spellEnd"/>
      <w:r>
        <w:rPr>
          <w:i/>
          <w:sz w:val="20"/>
        </w:rPr>
        <w:t xml:space="preserve">. 2, pkt 6 i 20 </w:t>
      </w:r>
      <w:proofErr w:type="spellStart"/>
      <w:r>
        <w:rPr>
          <w:i/>
          <w:sz w:val="20"/>
        </w:rPr>
        <w:t>Statutu</w:t>
      </w:r>
      <w:proofErr w:type="spellEnd"/>
      <w:r>
        <w:rPr>
          <w:i/>
          <w:sz w:val="20"/>
        </w:rPr>
        <w:t xml:space="preserve"> Politechniki Koszalińskiej oraz § 52 </w:t>
      </w:r>
      <w:proofErr w:type="spellStart"/>
      <w:r>
        <w:rPr>
          <w:i/>
          <w:sz w:val="20"/>
        </w:rPr>
        <w:t>ust</w:t>
      </w:r>
      <w:proofErr w:type="spellEnd"/>
      <w:r>
        <w:rPr>
          <w:i/>
          <w:sz w:val="20"/>
        </w:rPr>
        <w:t>. 2 pkt 3 i § 87</w:t>
      </w:r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ust</w:t>
      </w:r>
      <w:proofErr w:type="spellEnd"/>
      <w:r>
        <w:rPr>
          <w:i/>
          <w:sz w:val="20"/>
        </w:rPr>
        <w:t xml:space="preserve">. 2 </w:t>
      </w:r>
      <w:proofErr w:type="spellStart"/>
      <w:r>
        <w:rPr>
          <w:i/>
          <w:sz w:val="20"/>
        </w:rPr>
        <w:t>Statutu</w:t>
      </w:r>
      <w:proofErr w:type="spellEnd"/>
      <w:r>
        <w:rPr>
          <w:i/>
          <w:sz w:val="20"/>
        </w:rPr>
        <w:t xml:space="preserve"> Politechniki Koszalińskiej, w </w:t>
      </w:r>
      <w:proofErr w:type="spellStart"/>
      <w:r>
        <w:rPr>
          <w:i/>
          <w:sz w:val="20"/>
        </w:rPr>
        <w:t>związku</w:t>
      </w:r>
      <w:proofErr w:type="spellEnd"/>
      <w:r>
        <w:rPr>
          <w:i/>
          <w:sz w:val="20"/>
        </w:rPr>
        <w:t xml:space="preserve"> z § 3 pkt 2 i § 7 </w:t>
      </w:r>
      <w:proofErr w:type="spellStart"/>
      <w:r>
        <w:rPr>
          <w:i/>
          <w:sz w:val="20"/>
        </w:rPr>
        <w:t>Uchwały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Senatu</w:t>
      </w:r>
      <w:proofErr w:type="spellEnd"/>
      <w:r>
        <w:rPr>
          <w:i/>
          <w:sz w:val="20"/>
        </w:rPr>
        <w:t xml:space="preserve"> Politechniki Koszalińskiej Nr 36/2012 w </w:t>
      </w:r>
      <w:proofErr w:type="spellStart"/>
      <w:r>
        <w:rPr>
          <w:i/>
          <w:sz w:val="20"/>
        </w:rPr>
        <w:t>sprawie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struktury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Jednolitego</w:t>
      </w:r>
      <w:proofErr w:type="spellEnd"/>
      <w:r>
        <w:rPr>
          <w:i/>
          <w:sz w:val="20"/>
        </w:rPr>
        <w:t xml:space="preserve"> Systemu Zapewnienia Jakości Kształcenia w </w:t>
      </w:r>
      <w:proofErr w:type="spellStart"/>
      <w:r>
        <w:rPr>
          <w:i/>
          <w:sz w:val="20"/>
        </w:rPr>
        <w:t>Politechnice</w:t>
      </w:r>
      <w:proofErr w:type="spellEnd"/>
      <w:r>
        <w:rPr>
          <w:i/>
          <w:sz w:val="20"/>
        </w:rPr>
        <w:t xml:space="preserve"> Koszalińskiej</w:t>
      </w:r>
      <w:r>
        <w:rPr>
          <w:i/>
          <w:sz w:val="20"/>
          <w:lang w:val="pl-PL"/>
        </w:rPr>
        <w:t xml:space="preserve"> </w:t>
      </w:r>
      <w:r>
        <w:rPr>
          <w:i/>
          <w:sz w:val="20"/>
        </w:rPr>
        <w:t xml:space="preserve">oraz </w:t>
      </w:r>
      <w:proofErr w:type="spellStart"/>
      <w:r>
        <w:rPr>
          <w:i/>
          <w:sz w:val="20"/>
        </w:rPr>
        <w:t>Zarządzania</w:t>
      </w:r>
      <w:proofErr w:type="spellEnd"/>
      <w:r>
        <w:rPr>
          <w:i/>
          <w:sz w:val="20"/>
        </w:rPr>
        <w:t xml:space="preserve"> nr 11/2021 Re</w:t>
      </w:r>
      <w:r>
        <w:rPr>
          <w:i/>
          <w:sz w:val="20"/>
        </w:rPr>
        <w:t xml:space="preserve">ktora Politechniki Koszalińskiej z </w:t>
      </w:r>
      <w:proofErr w:type="spellStart"/>
      <w:r>
        <w:rPr>
          <w:i/>
          <w:sz w:val="20"/>
        </w:rPr>
        <w:t>dnia</w:t>
      </w:r>
      <w:proofErr w:type="spellEnd"/>
      <w:r>
        <w:rPr>
          <w:i/>
          <w:sz w:val="20"/>
        </w:rPr>
        <w:t xml:space="preserve"> 25 </w:t>
      </w:r>
      <w:proofErr w:type="spellStart"/>
      <w:r>
        <w:rPr>
          <w:i/>
          <w:sz w:val="20"/>
        </w:rPr>
        <w:t>stycznia</w:t>
      </w:r>
      <w:proofErr w:type="spellEnd"/>
      <w:r>
        <w:rPr>
          <w:i/>
          <w:sz w:val="20"/>
        </w:rPr>
        <w:t xml:space="preserve"> 2021 r.</w:t>
      </w:r>
      <w:r>
        <w:rPr>
          <w:i/>
          <w:sz w:val="20"/>
          <w:lang w:val="pl-PL"/>
        </w:rPr>
        <w:t xml:space="preserve"> </w:t>
      </w:r>
      <w:r>
        <w:rPr>
          <w:i/>
          <w:sz w:val="20"/>
        </w:rPr>
        <w:t xml:space="preserve">w </w:t>
      </w:r>
      <w:proofErr w:type="spellStart"/>
      <w:r>
        <w:rPr>
          <w:i/>
          <w:sz w:val="20"/>
        </w:rPr>
        <w:t>sprawie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badania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opinii</w:t>
      </w:r>
      <w:proofErr w:type="spellEnd"/>
      <w:r>
        <w:rPr>
          <w:i/>
          <w:sz w:val="20"/>
        </w:rPr>
        <w:t xml:space="preserve"> doktorantów </w:t>
      </w:r>
      <w:proofErr w:type="spellStart"/>
      <w:r>
        <w:rPr>
          <w:i/>
          <w:sz w:val="20"/>
        </w:rPr>
        <w:t>dotyczącej</w:t>
      </w:r>
      <w:proofErr w:type="spellEnd"/>
      <w:r>
        <w:rPr>
          <w:i/>
          <w:sz w:val="20"/>
        </w:rPr>
        <w:t xml:space="preserve"> jakości kształcenia</w:t>
      </w:r>
      <w:r>
        <w:rPr>
          <w:i/>
          <w:sz w:val="20"/>
          <w:lang w:val="pl-PL"/>
        </w:rPr>
        <w:t xml:space="preserve"> </w:t>
      </w:r>
      <w:r>
        <w:rPr>
          <w:i/>
          <w:sz w:val="20"/>
        </w:rPr>
        <w:t xml:space="preserve">i </w:t>
      </w:r>
      <w:proofErr w:type="spellStart"/>
      <w:r>
        <w:rPr>
          <w:i/>
          <w:sz w:val="20"/>
        </w:rPr>
        <w:t>warunków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prowadzenia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prac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badawczych</w:t>
      </w:r>
      <w:proofErr w:type="spellEnd"/>
      <w:r>
        <w:rPr>
          <w:i/>
          <w:sz w:val="20"/>
        </w:rPr>
        <w:t xml:space="preserve"> w </w:t>
      </w:r>
      <w:proofErr w:type="spellStart"/>
      <w:r>
        <w:rPr>
          <w:i/>
          <w:sz w:val="20"/>
        </w:rPr>
        <w:t>Politechnice</w:t>
      </w:r>
      <w:proofErr w:type="spellEnd"/>
      <w:r>
        <w:rPr>
          <w:i/>
          <w:sz w:val="20"/>
        </w:rPr>
        <w:t xml:space="preserve"> Koszalińskiej</w:t>
      </w:r>
      <w:r>
        <w:rPr>
          <w:i/>
          <w:sz w:val="20"/>
        </w:rPr>
        <w:t>.</w:t>
      </w:r>
    </w:p>
    <w:p w:rsidR="0092607E" w:rsidRDefault="0008520B" w:rsidP="004B2A0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 w:after="240"/>
        <w:ind w:left="-284" w:right="45" w:firstLine="0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Analiza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ankiet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kursów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przedmiotowych</w:t>
      </w:r>
      <w:proofErr w:type="spellEnd"/>
    </w:p>
    <w:p w:rsidR="0092607E" w:rsidRDefault="0008520B">
      <w:pPr>
        <w:ind w:left="-284" w:right="43" w:firstLine="420"/>
        <w:jc w:val="both"/>
        <w:rPr>
          <w:lang w:val="pl-PL"/>
        </w:rPr>
      </w:pPr>
      <w:r>
        <w:rPr>
          <w:lang w:val="pl-PL"/>
        </w:rPr>
        <w:t>Ankietyzacja dotyczyła</w:t>
      </w:r>
      <w:r>
        <w:rPr>
          <w:lang w:val="pl-PL"/>
        </w:rPr>
        <w:t xml:space="preserve"> prowadzonych zajęć dydaktycznych w semestrze </w:t>
      </w:r>
      <w:r>
        <w:rPr>
          <w:lang w:val="pl-PL"/>
        </w:rPr>
        <w:t xml:space="preserve">letnim </w:t>
      </w:r>
      <w:r>
        <w:rPr>
          <w:lang w:val="pl-PL"/>
        </w:rPr>
        <w:t>w roku akademickim 202</w:t>
      </w:r>
      <w:r>
        <w:rPr>
          <w:lang w:val="pl-PL"/>
        </w:rPr>
        <w:t>1</w:t>
      </w:r>
      <w:r>
        <w:rPr>
          <w:lang w:val="pl-PL"/>
        </w:rPr>
        <w:t>/202</w:t>
      </w:r>
      <w:r>
        <w:rPr>
          <w:lang w:val="pl-PL"/>
        </w:rPr>
        <w:t>2</w:t>
      </w:r>
      <w:r>
        <w:rPr>
          <w:lang w:val="pl-PL"/>
        </w:rPr>
        <w:t>.</w:t>
      </w:r>
    </w:p>
    <w:p w:rsidR="0092607E" w:rsidRDefault="0008520B">
      <w:pPr>
        <w:ind w:left="-284" w:right="43" w:firstLine="420"/>
        <w:jc w:val="both"/>
        <w:rPr>
          <w:lang w:val="pl-PL"/>
        </w:rPr>
      </w:pPr>
      <w:r>
        <w:rPr>
          <w:lang w:val="pl-PL"/>
        </w:rPr>
        <w:t xml:space="preserve">Ocena kursów polegała na odpowiedzi na 8 pytań ocenianych w skali od 1 do 5, przy czym 5 oznacza ocenę najwyższą, 1 — najniższą. Ostatnie, 9 pytanie: </w:t>
      </w:r>
      <w:r>
        <w:rPr>
          <w:i/>
          <w:iCs/>
          <w:lang w:val="pl-PL"/>
        </w:rPr>
        <w:t>„Jakie Pani/Pan ma uwag</w:t>
      </w:r>
      <w:r>
        <w:rPr>
          <w:i/>
          <w:iCs/>
          <w:lang w:val="pl-PL"/>
        </w:rPr>
        <w:t>i do realizowanego kursu przedmiotowego?”</w:t>
      </w:r>
      <w:r>
        <w:rPr>
          <w:lang w:val="pl-PL"/>
        </w:rPr>
        <w:t xml:space="preserve"> wymagało wypowiedzi studenta, bez oceny. Pełną listę pytań zawartych w ankiecie </w:t>
      </w:r>
      <w:r>
        <w:rPr>
          <w:i/>
          <w:iCs/>
          <w:lang w:val="pl-PL"/>
        </w:rPr>
        <w:t>„Kryteria oceny kursu przedmiotowego”</w:t>
      </w:r>
      <w:r>
        <w:rPr>
          <w:lang w:val="pl-PL"/>
        </w:rPr>
        <w:t>, będącą treścią załącznika nr 1 do Zarządzenia Rektora Nr 11/2021 z dnia 25 stycznia 2021 r., pr</w:t>
      </w:r>
      <w:r>
        <w:rPr>
          <w:lang w:val="pl-PL"/>
        </w:rPr>
        <w:t>zedstawiono poniżej:</w:t>
      </w:r>
    </w:p>
    <w:p w:rsidR="0092607E" w:rsidRDefault="0008520B">
      <w:pPr>
        <w:spacing w:after="0"/>
        <w:ind w:right="45" w:hanging="278"/>
        <w:jc w:val="both"/>
        <w:rPr>
          <w:i/>
          <w:iCs/>
          <w:lang w:val="pl-PL"/>
        </w:rPr>
      </w:pPr>
      <w:r>
        <w:rPr>
          <w:i/>
          <w:iCs/>
          <w:lang w:val="pl-PL"/>
        </w:rPr>
        <w:t xml:space="preserve">1. Czy zasady oceniania i zaliczenia zajęć zostały przez prowadzącego należycie objaśnione na początku semestru? </w:t>
      </w:r>
    </w:p>
    <w:p w:rsidR="0092607E" w:rsidRDefault="0008520B">
      <w:pPr>
        <w:spacing w:after="0"/>
        <w:ind w:right="45" w:hanging="278"/>
        <w:jc w:val="both"/>
        <w:rPr>
          <w:i/>
          <w:iCs/>
          <w:lang w:val="pl-PL"/>
        </w:rPr>
      </w:pPr>
      <w:r>
        <w:rPr>
          <w:i/>
          <w:iCs/>
          <w:lang w:val="pl-PL"/>
        </w:rPr>
        <w:t>2. Jak Pani/Pan ocenia przestrzeganie zasad oceniania zajęć przez prowadzącego?</w:t>
      </w:r>
    </w:p>
    <w:p w:rsidR="0092607E" w:rsidRDefault="0008520B">
      <w:pPr>
        <w:spacing w:after="0"/>
        <w:ind w:right="45" w:hanging="278"/>
        <w:jc w:val="both"/>
        <w:rPr>
          <w:i/>
          <w:iCs/>
          <w:lang w:val="pl-PL"/>
        </w:rPr>
      </w:pPr>
      <w:r>
        <w:rPr>
          <w:i/>
          <w:iCs/>
          <w:lang w:val="pl-PL"/>
        </w:rPr>
        <w:t>3. Jak Pani/Pan ocenia możliwości konsult</w:t>
      </w:r>
      <w:r>
        <w:rPr>
          <w:i/>
          <w:iCs/>
          <w:lang w:val="pl-PL"/>
        </w:rPr>
        <w:t>acji z prowadzącym poza zajęciami?</w:t>
      </w:r>
    </w:p>
    <w:p w:rsidR="0092607E" w:rsidRDefault="0008520B">
      <w:pPr>
        <w:spacing w:after="0"/>
        <w:ind w:right="45" w:hanging="278"/>
        <w:jc w:val="both"/>
        <w:rPr>
          <w:i/>
          <w:iCs/>
          <w:lang w:val="pl-PL"/>
        </w:rPr>
      </w:pPr>
      <w:r>
        <w:rPr>
          <w:i/>
          <w:iCs/>
          <w:lang w:val="pl-PL"/>
        </w:rPr>
        <w:t>4. Czy prowadzący stosował podczas zajęć metody aktywizujące doktorantów do pracy?</w:t>
      </w:r>
    </w:p>
    <w:p w:rsidR="0092607E" w:rsidRDefault="0008520B">
      <w:pPr>
        <w:spacing w:after="0"/>
        <w:ind w:right="45" w:hanging="278"/>
        <w:jc w:val="both"/>
        <w:rPr>
          <w:i/>
          <w:iCs/>
          <w:lang w:val="pl-PL"/>
        </w:rPr>
      </w:pPr>
      <w:r>
        <w:rPr>
          <w:i/>
          <w:iCs/>
          <w:lang w:val="pl-PL"/>
        </w:rPr>
        <w:t>5. Czy prowadzenie zajęć wzbudzało u Pani/Pana zainteresowanie kursem przedmiotowym?</w:t>
      </w:r>
    </w:p>
    <w:p w:rsidR="0092607E" w:rsidRDefault="0008520B">
      <w:pPr>
        <w:spacing w:after="0"/>
        <w:ind w:right="45" w:hanging="278"/>
        <w:jc w:val="both"/>
        <w:rPr>
          <w:i/>
          <w:iCs/>
          <w:lang w:val="pl-PL"/>
        </w:rPr>
      </w:pPr>
      <w:r>
        <w:rPr>
          <w:i/>
          <w:iCs/>
          <w:lang w:val="pl-PL"/>
        </w:rPr>
        <w:t>6.</w:t>
      </w:r>
      <w:r>
        <w:rPr>
          <w:i/>
          <w:iCs/>
          <w:lang w:val="pl-PL"/>
        </w:rPr>
        <w:tab/>
        <w:t xml:space="preserve">Czy ma Pani/Pan poczucie przydatności </w:t>
      </w:r>
      <w:r>
        <w:rPr>
          <w:i/>
          <w:iCs/>
          <w:lang w:val="pl-PL"/>
        </w:rPr>
        <w:t>przekazywanej wiedzy i nabywanych umiejętności?</w:t>
      </w:r>
    </w:p>
    <w:p w:rsidR="0092607E" w:rsidRDefault="0008520B">
      <w:pPr>
        <w:spacing w:after="0"/>
        <w:ind w:right="45" w:hanging="278"/>
        <w:jc w:val="both"/>
        <w:rPr>
          <w:i/>
          <w:iCs/>
          <w:lang w:val="pl-PL"/>
        </w:rPr>
      </w:pPr>
      <w:r>
        <w:rPr>
          <w:i/>
          <w:iCs/>
          <w:lang w:val="pl-PL"/>
        </w:rPr>
        <w:t>7. Jak Pani/Pan ocenia regularność zajęć i punktualność prowadzącego?</w:t>
      </w:r>
    </w:p>
    <w:p w:rsidR="0092607E" w:rsidRDefault="0008520B">
      <w:pPr>
        <w:spacing w:after="0"/>
        <w:ind w:right="45" w:hanging="278"/>
        <w:jc w:val="both"/>
        <w:rPr>
          <w:i/>
          <w:iCs/>
          <w:lang w:val="pl-PL"/>
        </w:rPr>
      </w:pPr>
      <w:r>
        <w:rPr>
          <w:i/>
          <w:iCs/>
          <w:lang w:val="pl-PL"/>
        </w:rPr>
        <w:t>8. Jak Pani/Pan ocenia życzliwość i otwartość prowadzącego w stosunku do doktorantów?</w:t>
      </w:r>
    </w:p>
    <w:p w:rsidR="0092607E" w:rsidRDefault="0008520B">
      <w:pPr>
        <w:spacing w:after="0"/>
        <w:ind w:right="45" w:hanging="278"/>
        <w:jc w:val="both"/>
        <w:rPr>
          <w:lang w:val="pl-PL"/>
        </w:rPr>
      </w:pPr>
      <w:r>
        <w:rPr>
          <w:i/>
          <w:iCs/>
          <w:lang w:val="pl-PL"/>
        </w:rPr>
        <w:t>9. Jakie Pani/Pan ma uwagi do realizowanego kursu pr</w:t>
      </w:r>
      <w:r>
        <w:rPr>
          <w:i/>
          <w:iCs/>
          <w:lang w:val="pl-PL"/>
        </w:rPr>
        <w:t>zedmiotowego?</w:t>
      </w:r>
    </w:p>
    <w:p w:rsidR="0092607E" w:rsidRPr="004B2A03" w:rsidRDefault="0092607E">
      <w:pPr>
        <w:ind w:left="-284" w:right="43" w:firstLine="420"/>
        <w:jc w:val="both"/>
        <w:rPr>
          <w:sz w:val="16"/>
          <w:szCs w:val="16"/>
          <w:lang w:val="pl-PL"/>
        </w:rPr>
      </w:pPr>
    </w:p>
    <w:p w:rsidR="0092607E" w:rsidRDefault="0008520B">
      <w:pPr>
        <w:ind w:left="-284" w:right="43" w:firstLine="420"/>
        <w:jc w:val="both"/>
        <w:rPr>
          <w:lang w:val="pl-PL"/>
        </w:rPr>
      </w:pPr>
      <w:r>
        <w:rPr>
          <w:lang w:val="pl-PL"/>
        </w:rPr>
        <w:t>Ankietę dla kursu uznaje się za wiarygodną, gdy w ankiecie wzięło udział przynajmniej 20% uprawnionych studentów.</w:t>
      </w:r>
    </w:p>
    <w:p w:rsidR="0092607E" w:rsidRDefault="0008520B">
      <w:pPr>
        <w:ind w:left="-284" w:right="43" w:firstLine="420"/>
        <w:jc w:val="both"/>
        <w:rPr>
          <w:lang w:val="pl-PL"/>
        </w:rPr>
      </w:pPr>
      <w:r>
        <w:rPr>
          <w:lang w:val="pl-PL"/>
        </w:rPr>
        <w:t xml:space="preserve">Do udziału w ankietyzacji uprawnionych było ogółem </w:t>
      </w:r>
      <w:r>
        <w:rPr>
          <w:b/>
          <w:bCs/>
          <w:lang w:val="pl-PL"/>
        </w:rPr>
        <w:t>4</w:t>
      </w:r>
      <w:r>
        <w:rPr>
          <w:b/>
          <w:bCs/>
          <w:lang w:val="pl-PL"/>
        </w:rPr>
        <w:t xml:space="preserve"> studentów</w:t>
      </w:r>
      <w:r>
        <w:rPr>
          <w:lang w:val="pl-PL"/>
        </w:rPr>
        <w:t xml:space="preserve"> </w:t>
      </w:r>
      <w:r>
        <w:rPr>
          <w:lang w:val="pl-PL"/>
        </w:rPr>
        <w:t xml:space="preserve">będących na 4 roku </w:t>
      </w:r>
      <w:r>
        <w:rPr>
          <w:lang w:val="pl-PL"/>
        </w:rPr>
        <w:t>studiów doktoranckich</w:t>
      </w:r>
      <w:r>
        <w:rPr>
          <w:lang w:val="pl-PL"/>
        </w:rPr>
        <w:t xml:space="preserve"> </w:t>
      </w:r>
      <w:r>
        <w:rPr>
          <w:lang w:val="pl-PL"/>
        </w:rPr>
        <w:t>dyscypliny Budowa i Eks</w:t>
      </w:r>
      <w:r>
        <w:rPr>
          <w:lang w:val="pl-PL"/>
        </w:rPr>
        <w:t>ploatacja Maszyn (</w:t>
      </w:r>
      <w:proofErr w:type="spellStart"/>
      <w:r>
        <w:rPr>
          <w:lang w:val="pl-PL"/>
        </w:rPr>
        <w:t>BiEM</w:t>
      </w:r>
      <w:proofErr w:type="spellEnd"/>
      <w:r>
        <w:rPr>
          <w:lang w:val="pl-PL"/>
        </w:rPr>
        <w:t>)</w:t>
      </w:r>
      <w:r>
        <w:rPr>
          <w:lang w:val="pl-PL"/>
        </w:rPr>
        <w:t>.</w:t>
      </w:r>
      <w:r>
        <w:rPr>
          <w:lang w:val="pl-PL"/>
        </w:rPr>
        <w:t xml:space="preserve"> </w:t>
      </w:r>
      <w:r>
        <w:rPr>
          <w:lang w:val="pl-PL"/>
        </w:rPr>
        <w:t xml:space="preserve">W przypadku dyscypliny </w:t>
      </w:r>
      <w:r>
        <w:rPr>
          <w:lang w:val="pl-PL"/>
        </w:rPr>
        <w:t>Inżynieri</w:t>
      </w:r>
      <w:r>
        <w:rPr>
          <w:lang w:val="pl-PL"/>
        </w:rPr>
        <w:t>a</w:t>
      </w:r>
      <w:r>
        <w:rPr>
          <w:lang w:val="pl-PL"/>
        </w:rPr>
        <w:t xml:space="preserve"> Rolnicz</w:t>
      </w:r>
      <w:r>
        <w:rPr>
          <w:lang w:val="pl-PL"/>
        </w:rPr>
        <w:t>a</w:t>
      </w:r>
      <w:r>
        <w:rPr>
          <w:lang w:val="pl-PL"/>
        </w:rPr>
        <w:t xml:space="preserve"> (IR)</w:t>
      </w:r>
      <w:r>
        <w:rPr>
          <w:lang w:val="pl-PL"/>
        </w:rPr>
        <w:t>, studia III stopnia nie były realizowane w analizowanym okresie. Pozostali studenci III stopnia w semestrze letnim 2021/2022, to studenci, którzy otrzymali przedłużenie, ale nie reali</w:t>
      </w:r>
      <w:r>
        <w:rPr>
          <w:lang w:val="pl-PL"/>
        </w:rPr>
        <w:t>zowali zajęć dydaktycznych. Do tej grupy przynależało 8</w:t>
      </w:r>
      <w:r w:rsidR="004B2A03">
        <w:rPr>
          <w:lang w:val="pl-PL"/>
        </w:rPr>
        <w:t xml:space="preserve"> </w:t>
      </w:r>
      <w:r>
        <w:rPr>
          <w:lang w:val="pl-PL"/>
        </w:rPr>
        <w:t xml:space="preserve">osób na dyscyplinie </w:t>
      </w:r>
      <w:proofErr w:type="spellStart"/>
      <w:r>
        <w:rPr>
          <w:lang w:val="pl-PL"/>
        </w:rPr>
        <w:t>BiEM</w:t>
      </w:r>
      <w:proofErr w:type="spellEnd"/>
      <w:r>
        <w:rPr>
          <w:lang w:val="pl-PL"/>
        </w:rPr>
        <w:t xml:space="preserve"> oraz 3 osoby dla IR.</w:t>
      </w:r>
    </w:p>
    <w:p w:rsidR="0092607E" w:rsidRDefault="0008520B">
      <w:pPr>
        <w:ind w:left="-284" w:right="43" w:firstLine="420"/>
        <w:jc w:val="both"/>
        <w:rPr>
          <w:lang w:val="pl-PL"/>
        </w:rPr>
      </w:pPr>
      <w:r>
        <w:rPr>
          <w:lang w:val="pl-PL"/>
        </w:rPr>
        <w:t xml:space="preserve">Ankietyzacji poddano </w:t>
      </w:r>
      <w:r>
        <w:rPr>
          <w:b/>
          <w:bCs/>
          <w:lang w:val="pl-PL"/>
        </w:rPr>
        <w:t>10 kursów</w:t>
      </w:r>
      <w:r>
        <w:rPr>
          <w:lang w:val="pl-PL"/>
        </w:rPr>
        <w:t xml:space="preserve"> przedmiotowych, w skład których wchodziły zajęcia wykładowe (2 poz., 20%), seminaria (7 poz., 70%) i praktyka zawodowa (1 p</w:t>
      </w:r>
      <w:r>
        <w:rPr>
          <w:lang w:val="pl-PL"/>
        </w:rPr>
        <w:t>oz., 10%). Seminaria specjalistyczne stanowiły 60% (6 poz.).</w:t>
      </w:r>
    </w:p>
    <w:p w:rsidR="0092607E" w:rsidRDefault="0008520B">
      <w:pPr>
        <w:ind w:left="-284" w:right="43" w:firstLine="420"/>
        <w:jc w:val="both"/>
        <w:rPr>
          <w:lang w:val="pl-PL"/>
        </w:rPr>
      </w:pPr>
      <w:r>
        <w:rPr>
          <w:lang w:val="pl-PL"/>
        </w:rPr>
        <w:lastRenderedPageBreak/>
        <w:t xml:space="preserve">Łączna liczba osób prowadzących kursy na studiach doktoranckich w semestrze zimowym 2020/2021 to </w:t>
      </w:r>
      <w:r>
        <w:rPr>
          <w:b/>
          <w:bCs/>
          <w:lang w:val="pl-PL"/>
        </w:rPr>
        <w:t>9</w:t>
      </w:r>
      <w:r>
        <w:rPr>
          <w:b/>
          <w:bCs/>
          <w:lang w:val="pl-PL"/>
        </w:rPr>
        <w:t xml:space="preserve"> pracowników</w:t>
      </w:r>
      <w:r>
        <w:rPr>
          <w:lang w:val="pl-PL"/>
        </w:rPr>
        <w:t xml:space="preserve"> naukowo-dydaktycznych</w:t>
      </w:r>
      <w:r>
        <w:rPr>
          <w:lang w:val="pl-PL"/>
        </w:rPr>
        <w:t>, którzy realizowali od 1 do 2 kursów</w:t>
      </w:r>
      <w:r>
        <w:rPr>
          <w:lang w:val="pl-PL"/>
        </w:rPr>
        <w:t>. W poprzednim semestrze (zima 2021/2022) było to: 10 pracowników na 10 kursów (w tym 7 seminariów specjalistycznych).</w:t>
      </w:r>
    </w:p>
    <w:p w:rsidR="0092607E" w:rsidRDefault="0008520B">
      <w:pPr>
        <w:ind w:left="-284" w:right="43" w:firstLine="420"/>
        <w:jc w:val="both"/>
        <w:rPr>
          <w:lang w:val="pl-PL"/>
        </w:rPr>
      </w:pPr>
      <w:r>
        <w:rPr>
          <w:lang w:val="pl-PL"/>
        </w:rPr>
        <w:t>Biorąc pod uwagę frekwencję, średnio ankietę przedmiotową wypełniło 51,4% uprawnionych, jednakże nie uwzględniając seminariów s</w:t>
      </w:r>
      <w:r>
        <w:rPr>
          <w:lang w:val="pl-PL"/>
        </w:rPr>
        <w:t>pecjalistycznych, odsetek ten był nieco większy i wynosi 53,6% (rys. 1). W przypadku kursów realizowanych w trakcie semestru letniego, bez uwzględnienia seminarium specjalistycznego, odnotowana frekwencja był powyżej wymaganego progu 20%.</w:t>
      </w:r>
    </w:p>
    <w:p w:rsidR="0092607E" w:rsidRDefault="0008520B">
      <w:pPr>
        <w:ind w:left="-280" w:right="43"/>
        <w:jc w:val="center"/>
        <w:rPr>
          <w:szCs w:val="22"/>
        </w:rPr>
      </w:pPr>
      <w:r>
        <w:rPr>
          <w:noProof/>
        </w:rPr>
        <w:drawing>
          <wp:inline distT="0" distB="0" distL="114300" distR="114300">
            <wp:extent cx="5246537" cy="2347187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>
                      <a:picLocks noChangeAspect="1"/>
                    </pic:cNvPicPr>
                  </pic:nvPicPr>
                  <pic:blipFill rotWithShape="1">
                    <a:blip r:embed="rId8"/>
                    <a:srcRect t="7552" b="2871"/>
                    <a:stretch/>
                  </pic:blipFill>
                  <pic:spPr bwMode="auto">
                    <a:xfrm>
                      <a:off x="0" y="0"/>
                      <a:ext cx="5259052" cy="2352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2607E" w:rsidRDefault="0008520B">
      <w:pPr>
        <w:spacing w:before="120" w:after="240"/>
        <w:ind w:left="-284" w:right="43"/>
        <w:jc w:val="center"/>
        <w:rPr>
          <w:rFonts w:ascii="Times New Roman" w:hAnsi="Times New Roman"/>
          <w:i/>
          <w:sz w:val="22"/>
          <w:szCs w:val="18"/>
          <w:lang w:val="pl-PL"/>
        </w:rPr>
      </w:pPr>
      <w:r>
        <w:rPr>
          <w:rFonts w:ascii="Times New Roman" w:hAnsi="Times New Roman"/>
          <w:i/>
          <w:sz w:val="22"/>
          <w:szCs w:val="18"/>
          <w:lang w:val="pl-PL"/>
        </w:rPr>
        <w:t xml:space="preserve">Rys. </w:t>
      </w:r>
      <w:r>
        <w:rPr>
          <w:rFonts w:ascii="Times New Roman" w:hAnsi="Times New Roman"/>
          <w:i/>
          <w:sz w:val="22"/>
          <w:szCs w:val="18"/>
          <w:lang w:val="pl-PL"/>
        </w:rPr>
        <w:t>1</w:t>
      </w:r>
      <w:r>
        <w:rPr>
          <w:rFonts w:ascii="Times New Roman" w:hAnsi="Times New Roman"/>
          <w:i/>
          <w:sz w:val="22"/>
          <w:szCs w:val="18"/>
          <w:lang w:val="pl-PL"/>
        </w:rPr>
        <w:t>. Zestawi</w:t>
      </w:r>
      <w:r>
        <w:rPr>
          <w:rFonts w:ascii="Times New Roman" w:hAnsi="Times New Roman"/>
          <w:i/>
          <w:sz w:val="22"/>
          <w:szCs w:val="18"/>
          <w:lang w:val="pl-PL"/>
        </w:rPr>
        <w:t xml:space="preserve">enie </w:t>
      </w:r>
      <w:r>
        <w:rPr>
          <w:rFonts w:ascii="Times New Roman" w:hAnsi="Times New Roman"/>
          <w:i/>
          <w:sz w:val="22"/>
          <w:szCs w:val="18"/>
          <w:lang w:val="pl-PL"/>
        </w:rPr>
        <w:t>frekwencji dla ankietowanych kursów</w:t>
      </w:r>
    </w:p>
    <w:p w:rsidR="0092607E" w:rsidRDefault="0008520B">
      <w:pPr>
        <w:ind w:left="-284" w:right="43" w:firstLine="420"/>
        <w:jc w:val="both"/>
        <w:rPr>
          <w:lang w:val="pl-PL"/>
        </w:rPr>
      </w:pPr>
      <w:r>
        <w:rPr>
          <w:lang w:val="pl-PL"/>
        </w:rPr>
        <w:t>Odnosząc wyniki frekwencji do semestru zimowego 2021/2022, studenci zdecydowanie mniej chętniej uczestniczyli w ankietyzacji. W poprzednim semestrze odnotowano frekwencję równą 76,79%. Spadek</w:t>
      </w:r>
      <w:r>
        <w:rPr>
          <w:lang w:val="pl-PL"/>
        </w:rPr>
        <w:t xml:space="preserve"> frekwencj</w:t>
      </w:r>
      <w:r>
        <w:rPr>
          <w:lang w:val="pl-PL"/>
        </w:rPr>
        <w:t>i</w:t>
      </w:r>
      <w:r>
        <w:rPr>
          <w:lang w:val="pl-PL"/>
        </w:rPr>
        <w:t xml:space="preserve"> </w:t>
      </w:r>
      <w:r>
        <w:rPr>
          <w:lang w:val="pl-PL"/>
        </w:rPr>
        <w:t xml:space="preserve">oczywiście </w:t>
      </w:r>
      <w:r>
        <w:rPr>
          <w:lang w:val="pl-PL"/>
        </w:rPr>
        <w:t xml:space="preserve">przekłada się </w:t>
      </w:r>
      <w:r>
        <w:rPr>
          <w:lang w:val="pl-PL"/>
        </w:rPr>
        <w:t>niekorzystnie na</w:t>
      </w:r>
      <w:r>
        <w:rPr>
          <w:lang w:val="pl-PL"/>
        </w:rPr>
        <w:t xml:space="preserve"> wiarygodność pozyskiwanych informacji z ankiet w bieżącym </w:t>
      </w:r>
      <w:r>
        <w:rPr>
          <w:lang w:val="pl-PL"/>
        </w:rPr>
        <w:t xml:space="preserve">letnim </w:t>
      </w:r>
      <w:r>
        <w:rPr>
          <w:lang w:val="pl-PL"/>
        </w:rPr>
        <w:t>semestrze 2021/2022.</w:t>
      </w:r>
    </w:p>
    <w:p w:rsidR="0092607E" w:rsidRDefault="0008520B">
      <w:pPr>
        <w:ind w:left="-284" w:right="43" w:firstLine="420"/>
        <w:jc w:val="both"/>
        <w:rPr>
          <w:lang w:val="pl-PL"/>
        </w:rPr>
      </w:pPr>
      <w:r>
        <w:rPr>
          <w:lang w:val="pl-PL"/>
        </w:rPr>
        <w:t xml:space="preserve">Na rys. </w:t>
      </w:r>
      <w:r>
        <w:rPr>
          <w:lang w:val="pl-PL"/>
        </w:rPr>
        <w:t>2</w:t>
      </w:r>
      <w:r>
        <w:rPr>
          <w:lang w:val="pl-PL"/>
        </w:rPr>
        <w:t xml:space="preserve"> zamieszczono zestawienie średnich wartości ocen z podziałem na </w:t>
      </w:r>
      <w:r>
        <w:rPr>
          <w:lang w:val="pl-PL"/>
        </w:rPr>
        <w:t>kursy</w:t>
      </w:r>
      <w:r>
        <w:rPr>
          <w:lang w:val="pl-PL"/>
        </w:rPr>
        <w:t xml:space="preserve">. </w:t>
      </w:r>
      <w:r>
        <w:rPr>
          <w:lang w:val="pl-PL"/>
        </w:rPr>
        <w:t>Analiza</w:t>
      </w:r>
      <w:r>
        <w:rPr>
          <w:lang w:val="pl-PL"/>
        </w:rPr>
        <w:t xml:space="preserve"> obejmuje wszystkie ankietowane kursy dla dyscypliny</w:t>
      </w:r>
      <w:r>
        <w:rPr>
          <w:lang w:val="pl-PL"/>
        </w:rPr>
        <w:t xml:space="preserve"> </w:t>
      </w:r>
      <w:proofErr w:type="spellStart"/>
      <w:r>
        <w:rPr>
          <w:lang w:val="pl-PL"/>
        </w:rPr>
        <w:t>BiEM</w:t>
      </w:r>
      <w:proofErr w:type="spellEnd"/>
      <w:r>
        <w:rPr>
          <w:lang w:val="pl-PL"/>
        </w:rPr>
        <w:t>.</w:t>
      </w:r>
    </w:p>
    <w:p w:rsidR="0092607E" w:rsidRDefault="0008520B">
      <w:pPr>
        <w:ind w:left="-284" w:right="43"/>
        <w:jc w:val="center"/>
        <w:rPr>
          <w:szCs w:val="22"/>
        </w:rPr>
      </w:pPr>
      <w:r>
        <w:rPr>
          <w:noProof/>
        </w:rPr>
        <w:drawing>
          <wp:inline distT="0" distB="0" distL="114300" distR="114300">
            <wp:extent cx="4892723" cy="2435272"/>
            <wp:effectExtent l="0" t="0" r="3175" b="317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915818" cy="2446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607E" w:rsidRDefault="0008520B">
      <w:pPr>
        <w:spacing w:before="120" w:after="240"/>
        <w:ind w:left="-284" w:right="43"/>
        <w:jc w:val="center"/>
        <w:rPr>
          <w:rFonts w:ascii="Times New Roman" w:hAnsi="Times New Roman"/>
          <w:i/>
          <w:sz w:val="22"/>
          <w:szCs w:val="18"/>
          <w:lang w:val="pl-PL"/>
        </w:rPr>
      </w:pPr>
      <w:r>
        <w:rPr>
          <w:rFonts w:ascii="Times New Roman" w:hAnsi="Times New Roman"/>
          <w:i/>
          <w:sz w:val="22"/>
          <w:szCs w:val="18"/>
          <w:lang w:val="pl-PL"/>
        </w:rPr>
        <w:t xml:space="preserve">Rys. </w:t>
      </w:r>
      <w:r>
        <w:rPr>
          <w:rFonts w:ascii="Times New Roman" w:hAnsi="Times New Roman"/>
          <w:i/>
          <w:sz w:val="22"/>
          <w:szCs w:val="18"/>
          <w:lang w:val="pl-PL"/>
        </w:rPr>
        <w:t>2</w:t>
      </w:r>
      <w:r>
        <w:rPr>
          <w:rFonts w:ascii="Times New Roman" w:hAnsi="Times New Roman"/>
          <w:i/>
          <w:sz w:val="22"/>
          <w:szCs w:val="18"/>
          <w:lang w:val="pl-PL"/>
        </w:rPr>
        <w:t xml:space="preserve">. Zestawienie średnich wartości ocen </w:t>
      </w:r>
      <w:r>
        <w:rPr>
          <w:rFonts w:ascii="Times New Roman" w:hAnsi="Times New Roman"/>
          <w:i/>
          <w:sz w:val="22"/>
          <w:szCs w:val="18"/>
          <w:lang w:val="pl-PL"/>
        </w:rPr>
        <w:t xml:space="preserve">ankietowanych </w:t>
      </w:r>
      <w:r>
        <w:rPr>
          <w:rFonts w:ascii="Times New Roman" w:hAnsi="Times New Roman"/>
          <w:i/>
          <w:sz w:val="22"/>
          <w:szCs w:val="18"/>
          <w:lang w:val="pl-PL"/>
        </w:rPr>
        <w:t>kursów</w:t>
      </w:r>
    </w:p>
    <w:p w:rsidR="0092607E" w:rsidRDefault="0008520B">
      <w:pPr>
        <w:ind w:left="-284" w:right="43" w:firstLine="420"/>
        <w:jc w:val="both"/>
        <w:rPr>
          <w:lang w:val="pl-PL"/>
        </w:rPr>
      </w:pPr>
      <w:r>
        <w:rPr>
          <w:lang w:val="pl-PL"/>
        </w:rPr>
        <w:lastRenderedPageBreak/>
        <w:t>Wyniki ankietyzacji wykazują, że nauczyciele akademiccy (w kontekście prowadzonego kursu) zostali ocenieni pozytywnie</w:t>
      </w:r>
      <w:r>
        <w:rPr>
          <w:lang w:val="pl-PL"/>
        </w:rPr>
        <w:t xml:space="preserve"> w</w:t>
      </w:r>
      <w:r>
        <w:rPr>
          <w:rFonts w:ascii="Times New Roman" w:hAnsi="Times New Roman"/>
          <w:szCs w:val="24"/>
        </w:rPr>
        <w:t xml:space="preserve"> semestrze </w:t>
      </w:r>
      <w:r>
        <w:rPr>
          <w:rFonts w:ascii="Times New Roman" w:hAnsi="Times New Roman"/>
          <w:szCs w:val="24"/>
          <w:lang w:val="pl-PL"/>
        </w:rPr>
        <w:t xml:space="preserve">letnim </w:t>
      </w:r>
      <w:proofErr w:type="spellStart"/>
      <w:r>
        <w:rPr>
          <w:rFonts w:ascii="Times New Roman" w:hAnsi="Times New Roman"/>
          <w:szCs w:val="24"/>
        </w:rPr>
        <w:t>roku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akademickiego</w:t>
      </w:r>
      <w:proofErr w:type="spellEnd"/>
      <w:r>
        <w:rPr>
          <w:rFonts w:ascii="Times New Roman" w:hAnsi="Times New Roman"/>
          <w:szCs w:val="24"/>
        </w:rPr>
        <w:t xml:space="preserve"> 202</w:t>
      </w:r>
      <w:r>
        <w:rPr>
          <w:rFonts w:ascii="Times New Roman" w:hAnsi="Times New Roman"/>
          <w:szCs w:val="24"/>
          <w:lang w:val="pl-PL"/>
        </w:rPr>
        <w:t>1</w:t>
      </w:r>
      <w:r>
        <w:rPr>
          <w:rFonts w:ascii="Times New Roman" w:hAnsi="Times New Roman"/>
          <w:szCs w:val="24"/>
        </w:rPr>
        <w:t>/202</w:t>
      </w:r>
      <w:r>
        <w:rPr>
          <w:rFonts w:ascii="Times New Roman" w:hAnsi="Times New Roman"/>
          <w:szCs w:val="24"/>
          <w:lang w:val="pl-PL"/>
        </w:rPr>
        <w:t>2</w:t>
      </w:r>
      <w:r>
        <w:rPr>
          <w:lang w:val="pl-PL"/>
        </w:rPr>
        <w:t>.</w:t>
      </w:r>
      <w:r>
        <w:rPr>
          <w:lang w:val="pl-PL"/>
        </w:rPr>
        <w:t xml:space="preserve"> </w:t>
      </w:r>
      <w:r>
        <w:rPr>
          <w:b/>
          <w:bCs/>
          <w:lang w:val="pl-PL"/>
        </w:rPr>
        <w:t>Średnia ocen</w:t>
      </w:r>
      <w:r>
        <w:rPr>
          <w:lang w:val="pl-PL"/>
        </w:rPr>
        <w:t xml:space="preserve"> wys</w:t>
      </w:r>
      <w:r>
        <w:rPr>
          <w:lang w:val="pl-PL"/>
        </w:rPr>
        <w:t xml:space="preserve">tawiona przez studentów wszystkim nauczycielom zawiera się w przedziale </w:t>
      </w:r>
      <w:r>
        <w:rPr>
          <w:b/>
          <w:bCs/>
          <w:lang w:val="pl-PL"/>
        </w:rPr>
        <w:t xml:space="preserve">od </w:t>
      </w:r>
      <w:r>
        <w:rPr>
          <w:b/>
          <w:bCs/>
          <w:lang w:val="pl-PL"/>
        </w:rPr>
        <w:t>4,81</w:t>
      </w:r>
      <w:r>
        <w:rPr>
          <w:b/>
          <w:bCs/>
          <w:lang w:val="pl-PL"/>
        </w:rPr>
        <w:t xml:space="preserve"> do 5,0</w:t>
      </w:r>
      <w:r>
        <w:rPr>
          <w:lang w:val="pl-PL"/>
        </w:rPr>
        <w:t>.</w:t>
      </w:r>
      <w:r>
        <w:rPr>
          <w:lang w:val="pl-PL"/>
        </w:rPr>
        <w:t xml:space="preserve"> Średnia łączna, równa 4,96 jest niewiele niższa od oceny z poprzedniego semestru (zima 2021/2022), dla którego odnotowano rekordową średnią ocen, równą 4,98.</w:t>
      </w:r>
    </w:p>
    <w:p w:rsidR="0092607E" w:rsidRDefault="0008520B">
      <w:pPr>
        <w:ind w:left="-284" w:right="43" w:firstLine="420"/>
        <w:jc w:val="both"/>
        <w:rPr>
          <w:lang w:val="pl-PL"/>
        </w:rPr>
      </w:pPr>
      <w:r>
        <w:rPr>
          <w:lang w:val="pl-PL"/>
        </w:rPr>
        <w:t xml:space="preserve">Na rys. </w:t>
      </w:r>
      <w:r>
        <w:rPr>
          <w:lang w:val="pl-PL"/>
        </w:rPr>
        <w:t>3</w:t>
      </w:r>
      <w:r>
        <w:rPr>
          <w:lang w:val="pl-PL"/>
        </w:rPr>
        <w:t xml:space="preserve"> </w:t>
      </w:r>
      <w:r>
        <w:rPr>
          <w:lang w:val="pl-PL"/>
        </w:rPr>
        <w:t xml:space="preserve">zamieszczono zestawienie średnich wartości ocen z podziałem na </w:t>
      </w:r>
      <w:r>
        <w:rPr>
          <w:lang w:val="pl-PL"/>
        </w:rPr>
        <w:t>kolejne numery pytań</w:t>
      </w:r>
      <w:r>
        <w:rPr>
          <w:lang w:val="pl-PL"/>
        </w:rPr>
        <w:t xml:space="preserve">. Wystawione oceny świadczą o tym, że </w:t>
      </w:r>
      <w:r>
        <w:rPr>
          <w:lang w:val="pl-PL"/>
        </w:rPr>
        <w:t xml:space="preserve">studenci dobrze i bardzo dobrze oceniają </w:t>
      </w:r>
      <w:r>
        <w:rPr>
          <w:lang w:val="pl-PL"/>
        </w:rPr>
        <w:t xml:space="preserve">poszczególne aspekty </w:t>
      </w:r>
      <w:r>
        <w:rPr>
          <w:lang w:val="pl-PL"/>
        </w:rPr>
        <w:t>prac</w:t>
      </w:r>
      <w:r>
        <w:rPr>
          <w:lang w:val="pl-PL"/>
        </w:rPr>
        <w:t>y</w:t>
      </w:r>
      <w:r>
        <w:rPr>
          <w:lang w:val="pl-PL"/>
        </w:rPr>
        <w:t xml:space="preserve"> nauczycieli akademickich.</w:t>
      </w:r>
    </w:p>
    <w:p w:rsidR="0092607E" w:rsidRDefault="0008520B">
      <w:pPr>
        <w:spacing w:after="60"/>
        <w:jc w:val="both"/>
        <w:rPr>
          <w:rFonts w:ascii="Times New Roman" w:hAnsi="Times New Roman"/>
          <w:szCs w:val="24"/>
          <w:lang w:val="pl-PL"/>
        </w:rPr>
      </w:pPr>
      <w:r>
        <w:rPr>
          <w:rFonts w:ascii="Times New Roman" w:hAnsi="Times New Roman"/>
          <w:szCs w:val="24"/>
          <w:lang w:val="pl-PL"/>
        </w:rPr>
        <w:t>N</w:t>
      </w:r>
      <w:r>
        <w:rPr>
          <w:rFonts w:ascii="Times New Roman" w:hAnsi="Times New Roman"/>
          <w:szCs w:val="24"/>
        </w:rPr>
        <w:t>i</w:t>
      </w:r>
      <w:proofErr w:type="spellStart"/>
      <w:r>
        <w:rPr>
          <w:rFonts w:ascii="Times New Roman" w:hAnsi="Times New Roman"/>
          <w:szCs w:val="24"/>
          <w:lang w:val="pl-PL"/>
        </w:rPr>
        <w:t>ż</w:t>
      </w:r>
      <w:r>
        <w:rPr>
          <w:rFonts w:ascii="Times New Roman" w:hAnsi="Times New Roman"/>
          <w:szCs w:val="24"/>
          <w:lang w:val="pl-PL"/>
        </w:rPr>
        <w:t>sze</w:t>
      </w:r>
      <w:proofErr w:type="spellEnd"/>
      <w:r>
        <w:rPr>
          <w:rFonts w:ascii="Times New Roman" w:hAnsi="Times New Roman"/>
          <w:szCs w:val="24"/>
          <w:lang w:val="pl-PL"/>
        </w:rPr>
        <w:t xml:space="preserve"> </w:t>
      </w:r>
      <w:proofErr w:type="spellStart"/>
      <w:r>
        <w:rPr>
          <w:rFonts w:ascii="Times New Roman" w:hAnsi="Times New Roman"/>
          <w:szCs w:val="24"/>
        </w:rPr>
        <w:t>ocen</w:t>
      </w:r>
      <w:proofErr w:type="spellEnd"/>
      <w:r>
        <w:rPr>
          <w:rFonts w:ascii="Times New Roman" w:hAnsi="Times New Roman"/>
          <w:szCs w:val="24"/>
          <w:lang w:val="pl-PL"/>
        </w:rPr>
        <w:t>y odnotowano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  <w:lang w:val="pl-PL"/>
        </w:rPr>
        <w:t xml:space="preserve">głównie </w:t>
      </w:r>
      <w:r>
        <w:rPr>
          <w:rFonts w:ascii="Times New Roman" w:hAnsi="Times New Roman"/>
          <w:szCs w:val="24"/>
        </w:rPr>
        <w:t xml:space="preserve">w </w:t>
      </w:r>
      <w:proofErr w:type="spellStart"/>
      <w:r>
        <w:rPr>
          <w:rFonts w:ascii="Times New Roman" w:hAnsi="Times New Roman"/>
          <w:szCs w:val="24"/>
        </w:rPr>
        <w:t>przypadku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następujących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pytań</w:t>
      </w:r>
      <w:proofErr w:type="spellEnd"/>
      <w:r>
        <w:rPr>
          <w:rFonts w:ascii="Times New Roman" w:hAnsi="Times New Roman"/>
          <w:szCs w:val="24"/>
        </w:rPr>
        <w:t>:</w:t>
      </w:r>
    </w:p>
    <w:p w:rsidR="0092607E" w:rsidRDefault="0008520B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i/>
          <w:iCs/>
          <w:szCs w:val="24"/>
        </w:rPr>
      </w:pPr>
      <w:r>
        <w:rPr>
          <w:rFonts w:ascii="Times New Roman" w:hAnsi="Times New Roman"/>
          <w:i/>
          <w:iCs/>
          <w:szCs w:val="24"/>
          <w:lang w:val="pl-PL"/>
        </w:rPr>
        <w:t>4. Czy prowadzący stosował podczas zajęć metody aktywizujące doktorantów do pracy?</w:t>
      </w:r>
    </w:p>
    <w:p w:rsidR="0092607E" w:rsidRDefault="0008520B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i/>
          <w:iCs/>
          <w:szCs w:val="24"/>
        </w:rPr>
      </w:pPr>
      <w:r>
        <w:rPr>
          <w:rFonts w:ascii="Times New Roman" w:hAnsi="Times New Roman"/>
          <w:i/>
          <w:iCs/>
          <w:szCs w:val="24"/>
        </w:rPr>
        <w:t xml:space="preserve">5. </w:t>
      </w:r>
      <w:proofErr w:type="spellStart"/>
      <w:r>
        <w:rPr>
          <w:rFonts w:ascii="Times New Roman" w:hAnsi="Times New Roman"/>
          <w:i/>
          <w:iCs/>
          <w:szCs w:val="24"/>
        </w:rPr>
        <w:t>Czy</w:t>
      </w:r>
      <w:proofErr w:type="spellEnd"/>
      <w:r>
        <w:rPr>
          <w:rFonts w:ascii="Times New Roman" w:hAnsi="Times New Roman"/>
          <w:i/>
          <w:iCs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Cs w:val="24"/>
        </w:rPr>
        <w:t>prowadzenie</w:t>
      </w:r>
      <w:proofErr w:type="spellEnd"/>
      <w:r>
        <w:rPr>
          <w:rFonts w:ascii="Times New Roman" w:hAnsi="Times New Roman"/>
          <w:i/>
          <w:iCs/>
          <w:szCs w:val="24"/>
        </w:rPr>
        <w:t xml:space="preserve"> zajęć </w:t>
      </w:r>
      <w:proofErr w:type="spellStart"/>
      <w:r>
        <w:rPr>
          <w:rFonts w:ascii="Times New Roman" w:hAnsi="Times New Roman"/>
          <w:i/>
          <w:iCs/>
          <w:szCs w:val="24"/>
        </w:rPr>
        <w:t>wzbudzało</w:t>
      </w:r>
      <w:proofErr w:type="spellEnd"/>
      <w:r>
        <w:rPr>
          <w:rFonts w:ascii="Times New Roman" w:hAnsi="Times New Roman"/>
          <w:i/>
          <w:iCs/>
          <w:szCs w:val="24"/>
        </w:rPr>
        <w:t xml:space="preserve"> u </w:t>
      </w:r>
      <w:proofErr w:type="spellStart"/>
      <w:r>
        <w:rPr>
          <w:rFonts w:ascii="Times New Roman" w:hAnsi="Times New Roman"/>
          <w:i/>
          <w:iCs/>
          <w:szCs w:val="24"/>
        </w:rPr>
        <w:t>Pani</w:t>
      </w:r>
      <w:proofErr w:type="spellEnd"/>
      <w:r>
        <w:rPr>
          <w:rFonts w:ascii="Times New Roman" w:hAnsi="Times New Roman"/>
          <w:i/>
          <w:iCs/>
          <w:szCs w:val="24"/>
        </w:rPr>
        <w:t xml:space="preserve">/Pana </w:t>
      </w:r>
      <w:proofErr w:type="spellStart"/>
      <w:r>
        <w:rPr>
          <w:rFonts w:ascii="Times New Roman" w:hAnsi="Times New Roman"/>
          <w:i/>
          <w:iCs/>
          <w:szCs w:val="24"/>
        </w:rPr>
        <w:t>zainteresowanie</w:t>
      </w:r>
      <w:proofErr w:type="spellEnd"/>
      <w:r>
        <w:rPr>
          <w:rFonts w:ascii="Times New Roman" w:hAnsi="Times New Roman"/>
          <w:i/>
          <w:iCs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Cs w:val="24"/>
        </w:rPr>
        <w:t>kursem</w:t>
      </w:r>
      <w:proofErr w:type="spellEnd"/>
      <w:r>
        <w:rPr>
          <w:rFonts w:ascii="Times New Roman" w:hAnsi="Times New Roman"/>
          <w:i/>
          <w:iCs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Cs w:val="24"/>
        </w:rPr>
        <w:t>przedmiotowym</w:t>
      </w:r>
      <w:proofErr w:type="spellEnd"/>
      <w:r>
        <w:rPr>
          <w:rFonts w:ascii="Times New Roman" w:hAnsi="Times New Roman"/>
          <w:i/>
          <w:iCs/>
          <w:szCs w:val="24"/>
        </w:rPr>
        <w:t>?</w:t>
      </w:r>
    </w:p>
    <w:p w:rsidR="0092607E" w:rsidRDefault="0008520B">
      <w:pPr>
        <w:numPr>
          <w:ilvl w:val="0"/>
          <w:numId w:val="2"/>
        </w:numPr>
        <w:spacing w:after="120"/>
        <w:jc w:val="both"/>
        <w:rPr>
          <w:lang w:val="pl-PL"/>
        </w:rPr>
      </w:pPr>
      <w:r>
        <w:rPr>
          <w:rFonts w:ascii="Times New Roman" w:hAnsi="Times New Roman"/>
          <w:i/>
          <w:iCs/>
          <w:szCs w:val="24"/>
        </w:rPr>
        <w:t>6.</w:t>
      </w:r>
      <w:r>
        <w:rPr>
          <w:rFonts w:ascii="Times New Roman" w:hAnsi="Times New Roman"/>
          <w:i/>
          <w:iCs/>
          <w:szCs w:val="24"/>
        </w:rPr>
        <w:tab/>
      </w:r>
      <w:proofErr w:type="spellStart"/>
      <w:r>
        <w:rPr>
          <w:rFonts w:ascii="Times New Roman" w:hAnsi="Times New Roman"/>
          <w:i/>
          <w:iCs/>
          <w:szCs w:val="24"/>
        </w:rPr>
        <w:t>Czy</w:t>
      </w:r>
      <w:proofErr w:type="spellEnd"/>
      <w:r>
        <w:rPr>
          <w:rFonts w:ascii="Times New Roman" w:hAnsi="Times New Roman"/>
          <w:i/>
          <w:iCs/>
          <w:szCs w:val="24"/>
        </w:rPr>
        <w:t xml:space="preserve"> ma </w:t>
      </w:r>
      <w:proofErr w:type="spellStart"/>
      <w:r>
        <w:rPr>
          <w:rFonts w:ascii="Times New Roman" w:hAnsi="Times New Roman"/>
          <w:i/>
          <w:iCs/>
          <w:szCs w:val="24"/>
        </w:rPr>
        <w:t>Pani</w:t>
      </w:r>
      <w:proofErr w:type="spellEnd"/>
      <w:r>
        <w:rPr>
          <w:rFonts w:ascii="Times New Roman" w:hAnsi="Times New Roman"/>
          <w:i/>
          <w:iCs/>
          <w:szCs w:val="24"/>
        </w:rPr>
        <w:t xml:space="preserve">/Pan </w:t>
      </w:r>
      <w:proofErr w:type="spellStart"/>
      <w:r>
        <w:rPr>
          <w:rFonts w:ascii="Times New Roman" w:hAnsi="Times New Roman"/>
          <w:i/>
          <w:iCs/>
          <w:szCs w:val="24"/>
        </w:rPr>
        <w:t>poczucie</w:t>
      </w:r>
      <w:proofErr w:type="spellEnd"/>
      <w:r>
        <w:rPr>
          <w:rFonts w:ascii="Times New Roman" w:hAnsi="Times New Roman"/>
          <w:i/>
          <w:iCs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Cs w:val="24"/>
        </w:rPr>
        <w:t>przydatności</w:t>
      </w:r>
      <w:proofErr w:type="spellEnd"/>
      <w:r>
        <w:rPr>
          <w:rFonts w:ascii="Times New Roman" w:hAnsi="Times New Roman"/>
          <w:i/>
          <w:iCs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Cs w:val="24"/>
        </w:rPr>
        <w:t>przekazywanej</w:t>
      </w:r>
      <w:proofErr w:type="spellEnd"/>
      <w:r>
        <w:rPr>
          <w:rFonts w:ascii="Times New Roman" w:hAnsi="Times New Roman"/>
          <w:i/>
          <w:iCs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Cs w:val="24"/>
        </w:rPr>
        <w:t>wiedzy</w:t>
      </w:r>
      <w:proofErr w:type="spellEnd"/>
      <w:r>
        <w:rPr>
          <w:rFonts w:ascii="Times New Roman" w:hAnsi="Times New Roman"/>
          <w:i/>
          <w:iCs/>
          <w:szCs w:val="24"/>
        </w:rPr>
        <w:t xml:space="preserve"> i </w:t>
      </w:r>
      <w:proofErr w:type="spellStart"/>
      <w:r>
        <w:rPr>
          <w:rFonts w:ascii="Times New Roman" w:hAnsi="Times New Roman"/>
          <w:i/>
          <w:iCs/>
          <w:szCs w:val="24"/>
        </w:rPr>
        <w:t>nabywanych</w:t>
      </w:r>
      <w:proofErr w:type="spellEnd"/>
      <w:r>
        <w:rPr>
          <w:rFonts w:ascii="Times New Roman" w:hAnsi="Times New Roman"/>
          <w:i/>
          <w:iCs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Cs w:val="24"/>
        </w:rPr>
        <w:t>umiejętności</w:t>
      </w:r>
      <w:proofErr w:type="spellEnd"/>
      <w:r>
        <w:rPr>
          <w:rFonts w:ascii="Times New Roman" w:hAnsi="Times New Roman"/>
          <w:i/>
          <w:iCs/>
          <w:szCs w:val="24"/>
        </w:rPr>
        <w:t>?</w:t>
      </w:r>
    </w:p>
    <w:p w:rsidR="0092607E" w:rsidRPr="004B2A03" w:rsidRDefault="0092607E" w:rsidP="004B2A03">
      <w:pPr>
        <w:spacing w:after="0"/>
        <w:ind w:left="-284" w:right="45" w:firstLine="420"/>
        <w:jc w:val="both"/>
        <w:rPr>
          <w:sz w:val="16"/>
          <w:szCs w:val="16"/>
          <w:lang w:val="pl-PL"/>
        </w:rPr>
      </w:pPr>
    </w:p>
    <w:p w:rsidR="0092607E" w:rsidRDefault="0008520B">
      <w:pPr>
        <w:ind w:left="-284" w:right="43" w:firstLine="420"/>
        <w:jc w:val="both"/>
        <w:rPr>
          <w:lang w:val="pl-PL"/>
        </w:rPr>
      </w:pPr>
      <w:r>
        <w:rPr>
          <w:rFonts w:ascii="Times New Roman" w:hAnsi="Times New Roman"/>
          <w:szCs w:val="24"/>
          <w:lang w:val="pl-PL"/>
        </w:rPr>
        <w:t>W zbiorze ocen kursów nie odnotowano, żadne</w:t>
      </w:r>
      <w:r>
        <w:rPr>
          <w:rFonts w:ascii="Times New Roman" w:hAnsi="Times New Roman"/>
          <w:szCs w:val="24"/>
          <w:lang w:val="pl-PL"/>
        </w:rPr>
        <w:t>go</w:t>
      </w:r>
      <w:r>
        <w:rPr>
          <w:rFonts w:ascii="Times New Roman" w:hAnsi="Times New Roman"/>
          <w:szCs w:val="24"/>
          <w:lang w:val="pl-PL"/>
        </w:rPr>
        <w:t xml:space="preserve"> </w:t>
      </w:r>
      <w:r>
        <w:rPr>
          <w:rFonts w:ascii="Times New Roman" w:hAnsi="Times New Roman"/>
          <w:szCs w:val="24"/>
          <w:u w:val="single"/>
          <w:lang w:val="pl-PL"/>
        </w:rPr>
        <w:t>komentarz</w:t>
      </w:r>
      <w:r>
        <w:rPr>
          <w:rFonts w:ascii="Times New Roman" w:hAnsi="Times New Roman"/>
          <w:szCs w:val="24"/>
          <w:u w:val="single"/>
          <w:lang w:val="pl-PL"/>
        </w:rPr>
        <w:t>a</w:t>
      </w:r>
      <w:r>
        <w:rPr>
          <w:rFonts w:ascii="Times New Roman" w:hAnsi="Times New Roman"/>
          <w:szCs w:val="24"/>
          <w:lang w:val="pl-PL"/>
        </w:rPr>
        <w:t>.</w:t>
      </w:r>
    </w:p>
    <w:p w:rsidR="0092607E" w:rsidRDefault="0008520B">
      <w:pPr>
        <w:ind w:left="-284" w:right="43"/>
        <w:jc w:val="center"/>
        <w:rPr>
          <w:szCs w:val="22"/>
        </w:rPr>
      </w:pPr>
      <w:r>
        <w:rPr>
          <w:noProof/>
        </w:rPr>
        <w:drawing>
          <wp:inline distT="0" distB="0" distL="114300" distR="114300">
            <wp:extent cx="4804012" cy="259519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811970" cy="2599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607E" w:rsidRDefault="0008520B">
      <w:pPr>
        <w:spacing w:before="120" w:after="240"/>
        <w:ind w:left="-284" w:right="43"/>
        <w:jc w:val="center"/>
        <w:rPr>
          <w:rFonts w:ascii="Times New Roman" w:hAnsi="Times New Roman"/>
          <w:i/>
          <w:sz w:val="22"/>
          <w:szCs w:val="18"/>
          <w:lang w:val="pl-PL"/>
        </w:rPr>
      </w:pPr>
      <w:r>
        <w:rPr>
          <w:rFonts w:ascii="Times New Roman" w:hAnsi="Times New Roman"/>
          <w:i/>
          <w:sz w:val="22"/>
          <w:szCs w:val="18"/>
          <w:lang w:val="pl-PL"/>
        </w:rPr>
        <w:t xml:space="preserve">Rys. </w:t>
      </w:r>
      <w:r>
        <w:rPr>
          <w:rFonts w:ascii="Times New Roman" w:hAnsi="Times New Roman"/>
          <w:i/>
          <w:sz w:val="22"/>
          <w:szCs w:val="18"/>
          <w:lang w:val="pl-PL"/>
        </w:rPr>
        <w:t>3</w:t>
      </w:r>
      <w:r>
        <w:rPr>
          <w:rFonts w:ascii="Times New Roman" w:hAnsi="Times New Roman"/>
          <w:i/>
          <w:sz w:val="22"/>
          <w:szCs w:val="18"/>
          <w:lang w:val="pl-PL"/>
        </w:rPr>
        <w:t>. Zestawienie średnich wartości ocen wszystkich kursów wyznaczone na podstawie wyników ankiet przedmiotowych z podziałem na numer pytania</w:t>
      </w:r>
    </w:p>
    <w:p w:rsidR="0092607E" w:rsidRDefault="0008520B" w:rsidP="00931F03">
      <w:pPr>
        <w:ind w:left="-284" w:right="43" w:firstLine="420"/>
        <w:jc w:val="both"/>
        <w:rPr>
          <w:rFonts w:ascii="Times New Roman" w:hAnsi="Times New Roman"/>
          <w:szCs w:val="24"/>
          <w:lang w:val="pl-PL"/>
        </w:rPr>
      </w:pPr>
      <w:proofErr w:type="spellStart"/>
      <w:r>
        <w:rPr>
          <w:rFonts w:ascii="Times New Roman" w:hAnsi="Times New Roman"/>
          <w:szCs w:val="24"/>
        </w:rPr>
        <w:t>Oznacza</w:t>
      </w:r>
      <w:proofErr w:type="spellEnd"/>
      <w:r>
        <w:rPr>
          <w:rFonts w:ascii="Times New Roman" w:hAnsi="Times New Roman"/>
          <w:szCs w:val="24"/>
        </w:rPr>
        <w:t xml:space="preserve"> to, </w:t>
      </w:r>
      <w:proofErr w:type="spellStart"/>
      <w:r>
        <w:rPr>
          <w:rFonts w:ascii="Times New Roman" w:hAnsi="Times New Roman"/>
          <w:szCs w:val="24"/>
        </w:rPr>
        <w:t>że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mimo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wysokiej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średniej</w:t>
      </w:r>
      <w:proofErr w:type="spellEnd"/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  <w:lang w:val="pl-PL"/>
        </w:rPr>
        <w:t>(</w:t>
      </w:r>
      <w:proofErr w:type="spellStart"/>
      <w:r>
        <w:rPr>
          <w:rFonts w:ascii="Times New Roman" w:hAnsi="Times New Roman"/>
          <w:szCs w:val="24"/>
        </w:rPr>
        <w:t>powyżej</w:t>
      </w:r>
      <w:proofErr w:type="spellEnd"/>
      <w:r>
        <w:rPr>
          <w:rFonts w:ascii="Times New Roman" w:hAnsi="Times New Roman"/>
          <w:szCs w:val="24"/>
        </w:rPr>
        <w:t xml:space="preserve"> 4,</w:t>
      </w:r>
      <w:r>
        <w:rPr>
          <w:rFonts w:ascii="Times New Roman" w:hAnsi="Times New Roman"/>
          <w:szCs w:val="24"/>
          <w:lang w:val="pl-PL"/>
        </w:rPr>
        <w:t>96</w:t>
      </w:r>
      <w:r>
        <w:rPr>
          <w:rFonts w:ascii="Times New Roman" w:hAnsi="Times New Roman"/>
          <w:szCs w:val="24"/>
        </w:rPr>
        <w:t>)</w:t>
      </w:r>
      <w:r>
        <w:rPr>
          <w:rFonts w:ascii="Times New Roman" w:hAnsi="Times New Roman"/>
          <w:szCs w:val="24"/>
          <w:lang w:val="pl-PL"/>
        </w:rPr>
        <w:t xml:space="preserve"> </w:t>
      </w:r>
      <w:proofErr w:type="spellStart"/>
      <w:r>
        <w:rPr>
          <w:rFonts w:ascii="Times New Roman" w:hAnsi="Times New Roman"/>
          <w:szCs w:val="24"/>
        </w:rPr>
        <w:t>aspekty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te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były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 w:rsidR="002B614F">
        <w:rPr>
          <w:rFonts w:ascii="Times New Roman" w:hAnsi="Times New Roman"/>
          <w:szCs w:val="24"/>
        </w:rPr>
        <w:t>ocenione</w:t>
      </w:r>
      <w:proofErr w:type="spellEnd"/>
      <w:r w:rsidR="002B614F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  <w:lang w:val="pl-PL"/>
        </w:rPr>
        <w:t xml:space="preserve">trochę </w:t>
      </w:r>
      <w:proofErr w:type="spellStart"/>
      <w:r>
        <w:rPr>
          <w:rFonts w:ascii="Times New Roman" w:hAnsi="Times New Roman"/>
          <w:szCs w:val="24"/>
        </w:rPr>
        <w:t>niżej</w:t>
      </w:r>
      <w:proofErr w:type="spellEnd"/>
      <w:r w:rsidR="00931F03">
        <w:rPr>
          <w:rFonts w:ascii="Times New Roman" w:hAnsi="Times New Roman"/>
          <w:szCs w:val="24"/>
        </w:rPr>
        <w:t>.</w:t>
      </w:r>
    </w:p>
    <w:p w:rsidR="0092607E" w:rsidRDefault="0008520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600" w:after="240"/>
        <w:ind w:left="-284" w:right="43" w:hanging="357"/>
        <w:rPr>
          <w:b/>
          <w:sz w:val="32"/>
          <w:szCs w:val="32"/>
          <w:lang w:val="pl-PL"/>
        </w:rPr>
      </w:pPr>
      <w:r>
        <w:rPr>
          <w:b/>
          <w:sz w:val="32"/>
          <w:szCs w:val="32"/>
          <w:lang w:val="pl-PL"/>
        </w:rPr>
        <w:t>Analiza ankiety oceniającej kryteria jakości kształcenia i warunki prowadzenia prac badawczych w Politechnice Koszalińskiej</w:t>
      </w:r>
    </w:p>
    <w:p w:rsidR="0092607E" w:rsidRPr="00931F03" w:rsidRDefault="0008520B" w:rsidP="00931F03">
      <w:pPr>
        <w:ind w:left="-284" w:right="43" w:firstLine="4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Zgodnie z </w:t>
      </w:r>
      <w:proofErr w:type="spellStart"/>
      <w:r>
        <w:rPr>
          <w:rFonts w:ascii="Times New Roman" w:hAnsi="Times New Roman"/>
          <w:szCs w:val="24"/>
        </w:rPr>
        <w:t>Zarządzeniem</w:t>
      </w:r>
      <w:proofErr w:type="spellEnd"/>
      <w:r>
        <w:rPr>
          <w:rFonts w:ascii="Times New Roman" w:hAnsi="Times New Roman"/>
          <w:szCs w:val="24"/>
        </w:rPr>
        <w:t xml:space="preserve"> nr </w:t>
      </w:r>
      <w:r>
        <w:rPr>
          <w:rFonts w:ascii="Times New Roman" w:hAnsi="Times New Roman"/>
          <w:szCs w:val="24"/>
        </w:rPr>
        <w:t xml:space="preserve">8/2021 Rektora Politechniki Koszalińskiej z </w:t>
      </w:r>
      <w:proofErr w:type="spellStart"/>
      <w:r>
        <w:rPr>
          <w:rFonts w:ascii="Times New Roman" w:hAnsi="Times New Roman"/>
          <w:szCs w:val="24"/>
        </w:rPr>
        <w:t>dnia</w:t>
      </w:r>
      <w:proofErr w:type="spellEnd"/>
      <w:r>
        <w:rPr>
          <w:rFonts w:ascii="Times New Roman" w:hAnsi="Times New Roman"/>
          <w:szCs w:val="24"/>
        </w:rPr>
        <w:t xml:space="preserve"> 15 </w:t>
      </w:r>
      <w:proofErr w:type="spellStart"/>
      <w:r>
        <w:rPr>
          <w:rFonts w:ascii="Times New Roman" w:hAnsi="Times New Roman"/>
          <w:szCs w:val="24"/>
        </w:rPr>
        <w:t>stycznia</w:t>
      </w:r>
      <w:proofErr w:type="spellEnd"/>
      <w:r>
        <w:rPr>
          <w:rFonts w:ascii="Times New Roman" w:hAnsi="Times New Roman"/>
          <w:szCs w:val="24"/>
        </w:rPr>
        <w:t xml:space="preserve"> 2021 r. w </w:t>
      </w:r>
      <w:proofErr w:type="spellStart"/>
      <w:r>
        <w:rPr>
          <w:rFonts w:ascii="Times New Roman" w:hAnsi="Times New Roman"/>
          <w:szCs w:val="24"/>
        </w:rPr>
        <w:t>sprawie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badania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opinii</w:t>
      </w:r>
      <w:proofErr w:type="spellEnd"/>
      <w:r>
        <w:rPr>
          <w:rFonts w:ascii="Times New Roman" w:hAnsi="Times New Roman"/>
          <w:szCs w:val="24"/>
        </w:rPr>
        <w:t xml:space="preserve"> studentów i słuchaczy studiów podyplomowych, </w:t>
      </w:r>
      <w:proofErr w:type="spellStart"/>
      <w:r>
        <w:rPr>
          <w:rFonts w:ascii="Times New Roman" w:hAnsi="Times New Roman"/>
          <w:szCs w:val="24"/>
        </w:rPr>
        <w:t>dotyczącej</w:t>
      </w:r>
      <w:proofErr w:type="spellEnd"/>
      <w:r>
        <w:rPr>
          <w:rFonts w:ascii="Times New Roman" w:hAnsi="Times New Roman"/>
          <w:szCs w:val="24"/>
        </w:rPr>
        <w:t xml:space="preserve"> jakości kształcenia w </w:t>
      </w:r>
      <w:proofErr w:type="spellStart"/>
      <w:r>
        <w:rPr>
          <w:rFonts w:ascii="Times New Roman" w:hAnsi="Times New Roman"/>
          <w:szCs w:val="24"/>
        </w:rPr>
        <w:t>Politechnice</w:t>
      </w:r>
      <w:proofErr w:type="spellEnd"/>
      <w:r>
        <w:rPr>
          <w:rFonts w:ascii="Times New Roman" w:hAnsi="Times New Roman"/>
          <w:szCs w:val="24"/>
        </w:rPr>
        <w:t xml:space="preserve"> Koszalińskiej</w:t>
      </w:r>
      <w:r>
        <w:rPr>
          <w:rFonts w:ascii="Times New Roman" w:hAnsi="Times New Roman"/>
          <w:szCs w:val="24"/>
        </w:rPr>
        <w:t xml:space="preserve">, oceny </w:t>
      </w:r>
      <w:proofErr w:type="spellStart"/>
      <w:r>
        <w:rPr>
          <w:rFonts w:ascii="Times New Roman" w:hAnsi="Times New Roman"/>
          <w:szCs w:val="24"/>
        </w:rPr>
        <w:t>takiej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dokonuje</w:t>
      </w:r>
      <w:proofErr w:type="spellEnd"/>
      <w:r>
        <w:rPr>
          <w:rFonts w:ascii="Times New Roman" w:hAnsi="Times New Roman"/>
          <w:szCs w:val="24"/>
        </w:rPr>
        <w:t xml:space="preserve"> się </w:t>
      </w:r>
      <w:proofErr w:type="spellStart"/>
      <w:r>
        <w:rPr>
          <w:rFonts w:ascii="Times New Roman" w:hAnsi="Times New Roman"/>
          <w:szCs w:val="24"/>
        </w:rPr>
        <w:t>raz</w:t>
      </w:r>
      <w:proofErr w:type="spellEnd"/>
      <w:r>
        <w:rPr>
          <w:rFonts w:ascii="Times New Roman" w:hAnsi="Times New Roman"/>
          <w:szCs w:val="24"/>
        </w:rPr>
        <w:t xml:space="preserve"> w </w:t>
      </w:r>
      <w:proofErr w:type="spellStart"/>
      <w:r>
        <w:rPr>
          <w:rFonts w:ascii="Times New Roman" w:hAnsi="Times New Roman"/>
          <w:szCs w:val="24"/>
        </w:rPr>
        <w:t>roku</w:t>
      </w:r>
      <w:proofErr w:type="spellEnd"/>
      <w:r>
        <w:rPr>
          <w:rFonts w:ascii="Times New Roman" w:hAnsi="Times New Roman"/>
          <w:szCs w:val="24"/>
        </w:rPr>
        <w:t>, po semestrze zimowym.</w:t>
      </w:r>
    </w:p>
    <w:p w:rsidR="0092607E" w:rsidRDefault="0008520B">
      <w:pPr>
        <w:pStyle w:val="Akapitzlist"/>
        <w:autoSpaceDE w:val="0"/>
        <w:autoSpaceDN w:val="0"/>
        <w:adjustRightInd w:val="0"/>
        <w:spacing w:before="600" w:after="240"/>
        <w:ind w:left="-641" w:right="43"/>
        <w:rPr>
          <w:b/>
          <w:sz w:val="32"/>
          <w:szCs w:val="32"/>
          <w:lang w:val="pl-PL"/>
        </w:rPr>
      </w:pPr>
      <w:r>
        <w:rPr>
          <w:b/>
          <w:sz w:val="32"/>
          <w:szCs w:val="32"/>
          <w:lang w:val="pl-PL"/>
        </w:rPr>
        <w:lastRenderedPageBreak/>
        <w:t>Podsumowanie</w:t>
      </w:r>
    </w:p>
    <w:p w:rsidR="0092607E" w:rsidRDefault="0008520B">
      <w:pPr>
        <w:ind w:left="-284" w:right="43" w:firstLine="420"/>
        <w:jc w:val="both"/>
        <w:rPr>
          <w:rFonts w:ascii="Times New Roman" w:hAnsi="Times New Roman"/>
          <w:szCs w:val="24"/>
          <w:lang w:val="pl-PL"/>
        </w:rPr>
      </w:pPr>
      <w:r>
        <w:rPr>
          <w:lang w:val="pl-PL"/>
        </w:rPr>
        <w:t xml:space="preserve">Wyniki </w:t>
      </w:r>
      <w:r>
        <w:rPr>
          <w:rFonts w:ascii="Times New Roman" w:hAnsi="Times New Roman"/>
          <w:szCs w:val="24"/>
          <w:lang w:val="pl-PL"/>
        </w:rPr>
        <w:t>ocen zawartych w ankietach zestawione i omówio</w:t>
      </w:r>
      <w:r>
        <w:rPr>
          <w:rFonts w:ascii="Times New Roman" w:hAnsi="Times New Roman"/>
          <w:szCs w:val="24"/>
          <w:lang w:val="pl-PL"/>
        </w:rPr>
        <w:t>ne powyżej są podstawą do sformułowania poniższych wniosków:</w:t>
      </w:r>
    </w:p>
    <w:p w:rsidR="0092607E" w:rsidRDefault="0008520B">
      <w:pPr>
        <w:numPr>
          <w:ilvl w:val="0"/>
          <w:numId w:val="3"/>
        </w:numPr>
        <w:tabs>
          <w:tab w:val="clear" w:pos="425"/>
          <w:tab w:val="left" w:pos="140"/>
        </w:tabs>
        <w:ind w:left="140" w:right="43"/>
        <w:jc w:val="both"/>
        <w:rPr>
          <w:rFonts w:ascii="Times New Roman" w:hAnsi="Times New Roman"/>
          <w:szCs w:val="24"/>
          <w:lang w:val="pl-PL"/>
        </w:rPr>
      </w:pPr>
      <w:r>
        <w:rPr>
          <w:rFonts w:ascii="Times New Roman" w:hAnsi="Times New Roman"/>
          <w:szCs w:val="24"/>
          <w:lang w:val="pl-PL"/>
        </w:rPr>
        <w:t>Pozytywnie oceniono kompetencje wykładowców i poziom prowadzonych zajęć.</w:t>
      </w:r>
    </w:p>
    <w:p w:rsidR="0092607E" w:rsidRDefault="0008520B">
      <w:pPr>
        <w:numPr>
          <w:ilvl w:val="0"/>
          <w:numId w:val="3"/>
        </w:numPr>
        <w:tabs>
          <w:tab w:val="clear" w:pos="425"/>
          <w:tab w:val="left" w:pos="140"/>
        </w:tabs>
        <w:ind w:left="140" w:right="43"/>
        <w:jc w:val="both"/>
        <w:rPr>
          <w:rFonts w:ascii="Times New Roman" w:hAnsi="Times New Roman"/>
          <w:szCs w:val="24"/>
          <w:lang w:val="pl-PL"/>
        </w:rPr>
      </w:pPr>
      <w:r>
        <w:rPr>
          <w:rFonts w:ascii="Times New Roman" w:hAnsi="Times New Roman"/>
          <w:szCs w:val="24"/>
          <w:lang w:val="pl-PL"/>
        </w:rPr>
        <w:t>Większość doktorantów odczuwał</w:t>
      </w:r>
      <w:r>
        <w:rPr>
          <w:rFonts w:ascii="Times New Roman" w:hAnsi="Times New Roman"/>
          <w:szCs w:val="24"/>
          <w:lang w:val="pl-PL"/>
        </w:rPr>
        <w:t>a</w:t>
      </w:r>
      <w:r>
        <w:rPr>
          <w:rFonts w:ascii="Times New Roman" w:hAnsi="Times New Roman"/>
          <w:szCs w:val="24"/>
          <w:lang w:val="pl-PL"/>
        </w:rPr>
        <w:t xml:space="preserve"> potrzebę uzyskiwania </w:t>
      </w:r>
      <w:r>
        <w:rPr>
          <w:rFonts w:ascii="Times New Roman" w:hAnsi="Times New Roman"/>
          <w:szCs w:val="24"/>
          <w:lang w:val="pl-PL"/>
        </w:rPr>
        <w:t xml:space="preserve">wyłącznie </w:t>
      </w:r>
      <w:r>
        <w:rPr>
          <w:rFonts w:ascii="Times New Roman" w:hAnsi="Times New Roman"/>
          <w:szCs w:val="24"/>
          <w:lang w:val="pl-PL"/>
        </w:rPr>
        <w:t>umiejętności potrzebnych w realizacji pracy doktorskiej</w:t>
      </w:r>
      <w:r>
        <w:rPr>
          <w:rFonts w:ascii="Times New Roman" w:hAnsi="Times New Roman"/>
          <w:szCs w:val="24"/>
          <w:lang w:val="pl-PL"/>
        </w:rPr>
        <w:t xml:space="preserve">, </w:t>
      </w:r>
      <w:r>
        <w:rPr>
          <w:rFonts w:ascii="Times New Roman" w:hAnsi="Times New Roman"/>
          <w:szCs w:val="24"/>
          <w:lang w:val="pl-PL"/>
        </w:rPr>
        <w:t>stąd czasami mniejsze zainteresowanie kursami dydaktycznymi, w których uczestniczyli</w:t>
      </w:r>
      <w:r>
        <w:rPr>
          <w:rFonts w:ascii="Times New Roman" w:hAnsi="Times New Roman"/>
          <w:szCs w:val="24"/>
          <w:lang w:val="pl-PL"/>
        </w:rPr>
        <w:t>.</w:t>
      </w:r>
    </w:p>
    <w:p w:rsidR="0092607E" w:rsidRDefault="0008520B">
      <w:pPr>
        <w:numPr>
          <w:ilvl w:val="0"/>
          <w:numId w:val="3"/>
        </w:numPr>
        <w:tabs>
          <w:tab w:val="clear" w:pos="425"/>
          <w:tab w:val="left" w:pos="140"/>
        </w:tabs>
        <w:ind w:left="140" w:right="43"/>
        <w:jc w:val="both"/>
        <w:rPr>
          <w:rFonts w:ascii="Times New Roman" w:eastAsia="Calibri" w:hAnsi="Times New Roman" w:cs="Times New Roman"/>
          <w:szCs w:val="24"/>
          <w:lang w:val="pl-PL" w:eastAsia="en-US"/>
        </w:rPr>
      </w:pPr>
      <w:r>
        <w:rPr>
          <w:rFonts w:ascii="Times New Roman" w:hAnsi="Times New Roman"/>
          <w:szCs w:val="24"/>
          <w:lang w:val="pl-PL"/>
        </w:rPr>
        <w:t>P</w:t>
      </w:r>
      <w:r>
        <w:rPr>
          <w:rFonts w:ascii="Times New Roman" w:hAnsi="Times New Roman"/>
          <w:szCs w:val="24"/>
          <w:lang w:val="pl-PL"/>
        </w:rPr>
        <w:t>otrzeba rozwijania umiejętności przydatnych zarówno</w:t>
      </w:r>
      <w:r w:rsidR="00A12F04">
        <w:rPr>
          <w:rFonts w:ascii="Times New Roman" w:hAnsi="Times New Roman"/>
          <w:szCs w:val="24"/>
          <w:lang w:val="pl-PL"/>
        </w:rPr>
        <w:t xml:space="preserve"> </w:t>
      </w:r>
      <w:r>
        <w:rPr>
          <w:rFonts w:ascii="Times New Roman" w:hAnsi="Times New Roman"/>
          <w:szCs w:val="24"/>
          <w:lang w:val="pl-PL"/>
        </w:rPr>
        <w:t>w</w:t>
      </w:r>
      <w:r w:rsidR="00A12F04">
        <w:rPr>
          <w:rFonts w:ascii="Times New Roman" w:hAnsi="Times New Roman"/>
          <w:szCs w:val="24"/>
          <w:lang w:val="pl-PL"/>
        </w:rPr>
        <w:t xml:space="preserve"> </w:t>
      </w:r>
      <w:r>
        <w:rPr>
          <w:rFonts w:ascii="Times New Roman" w:hAnsi="Times New Roman"/>
          <w:szCs w:val="24"/>
          <w:lang w:val="pl-PL"/>
        </w:rPr>
        <w:t xml:space="preserve">przedsiębiorstwach przemysłowych, jak i na potrzeby </w:t>
      </w:r>
      <w:r>
        <w:rPr>
          <w:rFonts w:ascii="Times New Roman" w:hAnsi="Times New Roman"/>
          <w:szCs w:val="24"/>
          <w:lang w:val="pl-PL"/>
        </w:rPr>
        <w:t xml:space="preserve">pracy badawczej </w:t>
      </w:r>
      <w:r w:rsidR="00A12F04">
        <w:rPr>
          <w:rFonts w:ascii="Times New Roman" w:hAnsi="Times New Roman"/>
          <w:szCs w:val="24"/>
          <w:lang w:val="pl-PL"/>
        </w:rPr>
        <w:t xml:space="preserve">prowadzonej </w:t>
      </w:r>
      <w:r>
        <w:rPr>
          <w:rFonts w:ascii="Times New Roman" w:hAnsi="Times New Roman"/>
          <w:szCs w:val="24"/>
          <w:lang w:val="pl-PL"/>
        </w:rPr>
        <w:t>w Politechnice Koszalińskiej</w:t>
      </w:r>
      <w:r>
        <w:rPr>
          <w:rFonts w:ascii="Times New Roman" w:hAnsi="Times New Roman"/>
          <w:szCs w:val="24"/>
          <w:lang w:val="pl-PL"/>
        </w:rPr>
        <w:t xml:space="preserve"> spra</w:t>
      </w:r>
      <w:r>
        <w:rPr>
          <w:rFonts w:ascii="Times New Roman" w:hAnsi="Times New Roman"/>
          <w:szCs w:val="24"/>
          <w:lang w:val="pl-PL"/>
        </w:rPr>
        <w:t xml:space="preserve">wia, że studenci III stopnia </w:t>
      </w:r>
      <w:r>
        <w:rPr>
          <w:rFonts w:ascii="Times New Roman" w:hAnsi="Times New Roman"/>
          <w:szCs w:val="24"/>
          <w:lang w:val="pl-PL"/>
        </w:rPr>
        <w:t>powinni w możliwie największym stopniu uczestniczyć w realizacji projektów badawczych, co wpłyn</w:t>
      </w:r>
      <w:r>
        <w:rPr>
          <w:rFonts w:ascii="Times New Roman" w:hAnsi="Times New Roman"/>
          <w:szCs w:val="24"/>
          <w:lang w:val="pl-PL"/>
        </w:rPr>
        <w:t xml:space="preserve">ie </w:t>
      </w:r>
      <w:r>
        <w:rPr>
          <w:rFonts w:ascii="Times New Roman" w:hAnsi="Times New Roman"/>
          <w:szCs w:val="24"/>
          <w:lang w:val="pl-PL"/>
        </w:rPr>
        <w:t>korzystnie na uzyskiwane przez nich umiejętności badawcze</w:t>
      </w:r>
      <w:r>
        <w:rPr>
          <w:rFonts w:ascii="Times New Roman" w:hAnsi="Times New Roman"/>
          <w:szCs w:val="24"/>
          <w:lang w:val="pl-PL"/>
        </w:rPr>
        <w:t xml:space="preserve"> oraz przyszłą ocenę kursów realizowanych w toku studiów </w:t>
      </w:r>
      <w:r>
        <w:rPr>
          <w:rFonts w:ascii="Times New Roman" w:hAnsi="Times New Roman"/>
          <w:szCs w:val="24"/>
          <w:lang w:val="pl-PL"/>
        </w:rPr>
        <w:t>w Szkole Doktorskiej</w:t>
      </w:r>
      <w:r>
        <w:rPr>
          <w:rFonts w:ascii="Times New Roman" w:hAnsi="Times New Roman"/>
          <w:szCs w:val="24"/>
          <w:lang w:val="pl-PL"/>
        </w:rPr>
        <w:t>.</w:t>
      </w:r>
    </w:p>
    <w:p w:rsidR="0092607E" w:rsidRDefault="0092607E">
      <w:pPr>
        <w:ind w:left="-284" w:right="43" w:firstLine="420"/>
        <w:jc w:val="both"/>
        <w:rPr>
          <w:lang w:val="pl-PL" w:eastAsia="en-US"/>
        </w:rPr>
      </w:pPr>
    </w:p>
    <w:p w:rsidR="0092607E" w:rsidRPr="00A12F04" w:rsidRDefault="0008520B">
      <w:pPr>
        <w:ind w:left="-284" w:right="43" w:firstLine="420"/>
        <w:jc w:val="both"/>
        <w:rPr>
          <w:rFonts w:ascii="Times New Roman" w:hAnsi="Times New Roman"/>
          <w:b/>
          <w:szCs w:val="24"/>
          <w:u w:val="single"/>
          <w:lang w:val="pl-PL" w:eastAsia="en-US"/>
        </w:rPr>
      </w:pPr>
      <w:r>
        <w:rPr>
          <w:lang w:val="pl-PL" w:eastAsia="en-US"/>
        </w:rPr>
        <w:t xml:space="preserve">Semestr </w:t>
      </w:r>
      <w:r>
        <w:rPr>
          <w:rFonts w:ascii="Times New Roman" w:hAnsi="Times New Roman"/>
          <w:szCs w:val="24"/>
          <w:lang w:val="pl-PL" w:eastAsia="en-US"/>
        </w:rPr>
        <w:t xml:space="preserve">letni 2021/2022 był ostatnim semestrem realizowanym w ramach Studiów doktoranckich. </w:t>
      </w:r>
      <w:r w:rsidRPr="00A12F04">
        <w:rPr>
          <w:rFonts w:ascii="Times New Roman" w:hAnsi="Times New Roman"/>
          <w:b/>
          <w:szCs w:val="24"/>
          <w:u w:val="single"/>
          <w:lang w:val="pl-PL" w:eastAsia="en-US"/>
        </w:rPr>
        <w:t>Niniejszy dokument jest więc ostatnim sprawozdaniem z ankietyzacji studiów doktoranc</w:t>
      </w:r>
      <w:r w:rsidRPr="00A12F04">
        <w:rPr>
          <w:rFonts w:ascii="Times New Roman" w:hAnsi="Times New Roman"/>
          <w:b/>
          <w:szCs w:val="24"/>
          <w:u w:val="single"/>
          <w:lang w:val="pl-PL" w:eastAsia="en-US"/>
        </w:rPr>
        <w:t>kich.</w:t>
      </w:r>
    </w:p>
    <w:p w:rsidR="0092607E" w:rsidRDefault="0092607E">
      <w:pPr>
        <w:pStyle w:val="Tekstpodstawowyzwciciem"/>
        <w:rPr>
          <w:lang w:val="pl-PL"/>
        </w:rPr>
      </w:pPr>
    </w:p>
    <w:p w:rsidR="00DD5CE6" w:rsidRDefault="00DD5CE6">
      <w:pPr>
        <w:pStyle w:val="Tekstpodstawowyzwciciem"/>
        <w:rPr>
          <w:lang w:val="pl-PL"/>
        </w:rPr>
      </w:pPr>
    </w:p>
    <w:p w:rsidR="00DD5CE6" w:rsidRDefault="00DD5CE6">
      <w:pPr>
        <w:pStyle w:val="Tekstpodstawowyzwciciem"/>
        <w:rPr>
          <w:lang w:val="pl-PL"/>
        </w:rPr>
      </w:pPr>
    </w:p>
    <w:p w:rsidR="0092607E" w:rsidRDefault="0092607E">
      <w:pPr>
        <w:pStyle w:val="Tekstpodstawowyzwciciem"/>
        <w:rPr>
          <w:lang w:val="pl-PL"/>
        </w:rPr>
      </w:pPr>
    </w:p>
    <w:p w:rsidR="0092607E" w:rsidRDefault="0092607E">
      <w:pPr>
        <w:pStyle w:val="Tekstpodstawowyzwciciem"/>
        <w:rPr>
          <w:lang w:val="pl-PL"/>
        </w:rPr>
      </w:pPr>
    </w:p>
    <w:p w:rsidR="0092607E" w:rsidRDefault="0092607E">
      <w:pPr>
        <w:pStyle w:val="Tekstpodstawowyzwciciem"/>
        <w:rPr>
          <w:lang w:val="pl-PL"/>
        </w:rPr>
      </w:pPr>
    </w:p>
    <w:p w:rsidR="0092607E" w:rsidRDefault="0008520B">
      <w:pPr>
        <w:ind w:left="4540" w:right="43"/>
        <w:jc w:val="center"/>
        <w:rPr>
          <w:rFonts w:ascii="Times New Roman" w:hAnsi="Times New Roman"/>
          <w:szCs w:val="24"/>
          <w:lang w:val="pl-PL"/>
        </w:rPr>
      </w:pPr>
      <w:r>
        <w:rPr>
          <w:rFonts w:ascii="Times New Roman" w:hAnsi="Times New Roman"/>
          <w:szCs w:val="24"/>
          <w:lang w:val="pl-PL"/>
        </w:rPr>
        <w:t>Z wyrazami szacunku</w:t>
      </w:r>
    </w:p>
    <w:p w:rsidR="0092607E" w:rsidRDefault="0008520B">
      <w:pPr>
        <w:spacing w:before="720" w:after="0"/>
        <w:ind w:left="4540" w:right="43"/>
        <w:jc w:val="center"/>
        <w:rPr>
          <w:rFonts w:ascii="Times New Roman" w:hAnsi="Times New Roman"/>
          <w:szCs w:val="24"/>
          <w:lang w:val="pl-PL"/>
        </w:rPr>
      </w:pPr>
      <w:r>
        <w:rPr>
          <w:rFonts w:ascii="Times New Roman" w:hAnsi="Times New Roman"/>
          <w:szCs w:val="24"/>
          <w:lang w:val="pl-PL"/>
        </w:rPr>
        <w:t>..........................................................</w:t>
      </w:r>
    </w:p>
    <w:p w:rsidR="0092607E" w:rsidRDefault="0008520B">
      <w:pPr>
        <w:spacing w:after="0"/>
        <w:ind w:left="4540" w:right="43"/>
        <w:jc w:val="center"/>
        <w:rPr>
          <w:lang w:val="pl-PL"/>
        </w:rPr>
      </w:pPr>
      <w:r>
        <w:rPr>
          <w:rFonts w:ascii="Times New Roman" w:hAnsi="Times New Roman"/>
          <w:i/>
          <w:sz w:val="16"/>
          <w:szCs w:val="16"/>
          <w:lang w:val="pl-PL"/>
        </w:rPr>
        <w:t>Kierownik Studiów Doktoranckich</w:t>
      </w:r>
      <w:bookmarkStart w:id="0" w:name="_GoBack"/>
      <w:bookmarkEnd w:id="0"/>
    </w:p>
    <w:sectPr w:rsidR="0092607E">
      <w:footerReference w:type="default" r:id="rId11"/>
      <w:pgSz w:w="11906" w:h="16838"/>
      <w:pgMar w:top="1440" w:right="1274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520B" w:rsidRDefault="0008520B">
      <w:pPr>
        <w:spacing w:after="0"/>
      </w:pPr>
      <w:r>
        <w:separator/>
      </w:r>
    </w:p>
  </w:endnote>
  <w:endnote w:type="continuationSeparator" w:id="0">
    <w:p w:rsidR="0008520B" w:rsidRDefault="0008520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Hei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607E" w:rsidRDefault="0008520B">
    <w:pPr>
      <w:pStyle w:val="Stopka"/>
    </w:pPr>
    <w:r>
      <w:rPr>
        <w:noProof/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Pole tekstow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92607E" w:rsidRDefault="0008520B">
                          <w:pPr>
                            <w:pStyle w:val="Stopka"/>
                            <w:rPr>
                              <w:lang w:val="pl-PL"/>
                            </w:rPr>
                          </w:pPr>
                          <w:r>
                            <w:rPr>
                              <w:lang w:val="pl-PL"/>
                            </w:rPr>
                            <w:t xml:space="preserve">Strona </w:t>
                          </w:r>
                          <w:r>
                            <w:rPr>
                              <w:lang w:val="pl-PL"/>
                            </w:rPr>
                            <w:fldChar w:fldCharType="begin"/>
                          </w:r>
                          <w:r>
                            <w:rPr>
                              <w:lang w:val="pl-PL"/>
                            </w:rPr>
                            <w:instrText xml:space="preserve"> PAGE  \* MERGEFORMAT </w:instrText>
                          </w:r>
                          <w:r>
                            <w:rPr>
                              <w:lang w:val="pl-PL"/>
                            </w:rPr>
                            <w:fldChar w:fldCharType="separate"/>
                          </w:r>
                          <w:r>
                            <w:rPr>
                              <w:lang w:val="pl-PL"/>
                            </w:rPr>
                            <w:t>20</w:t>
                          </w:r>
                          <w:r>
                            <w:rPr>
                              <w:lang w:val="pl-PL"/>
                            </w:rPr>
                            <w:fldChar w:fldCharType="end"/>
                          </w:r>
                          <w:r>
                            <w:rPr>
                              <w:lang w:val="pl-PL"/>
                            </w:rPr>
                            <w:t xml:space="preserve"> z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 w:val="pl-PL"/>
                            </w:rPr>
                            <w:t>20</w:t>
                          </w:r>
                          <w:r>
                            <w:rPr>
                              <w:lang w:val="pl-P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shape id="Pole tekstowe 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CzSVju0AAA&#10;AAUBAAAPAAAAAAAAAAEAIAAAACIAAABkcnMvZG93bnJldi54bWxQSwECFAAUAAAACACHTuJANTtC&#10;QSYCAABnBAAADgAAAAAAAAABACAAAAAfAQAAZHJzL2Uyb0RvYy54bWxQSwUGAAAAAAYABgBZAQAA&#10;t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  <w:rPr>
                        <w:lang w:val="pl-PL"/>
                      </w:rPr>
                    </w:pPr>
                    <w:r>
                      <w:rPr>
                        <w:lang w:val="pl-PL"/>
                      </w:rPr>
                      <w:t xml:space="preserve">Strona </w:t>
                    </w:r>
                    <w:r>
                      <w:rPr>
                        <w:lang w:val="pl-PL"/>
                      </w:rPr>
                      <w:fldChar w:fldCharType="begin"/>
                    </w:r>
                    <w:r>
                      <w:rPr>
                        <w:lang w:val="pl-PL"/>
                      </w:rPr>
                      <w:instrText xml:space="preserve"> PAGE  \* MERGEFORMAT </w:instrText>
                    </w:r>
                    <w:r>
                      <w:rPr>
                        <w:lang w:val="pl-PL"/>
                      </w:rPr>
                      <w:fldChar w:fldCharType="separate"/>
                    </w:r>
                    <w:r>
                      <w:rPr>
                        <w:lang w:val="pl-PL"/>
                      </w:rPr>
                      <w:t>20</w:t>
                    </w:r>
                    <w:r>
                      <w:rPr>
                        <w:lang w:val="pl-PL"/>
                      </w:rPr>
                      <w:fldChar w:fldCharType="end"/>
                    </w:r>
                    <w:r>
                      <w:rPr>
                        <w:lang w:val="pl-PL"/>
                      </w:rPr>
                      <w:t xml:space="preserve"> z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rPr>
                        <w:lang w:val="pl-PL"/>
                      </w:rPr>
                      <w:t>20</w:t>
                    </w:r>
                    <w:r>
                      <w:rPr>
                        <w:lang w:val="pl-PL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520B" w:rsidRDefault="0008520B">
      <w:pPr>
        <w:spacing w:after="0"/>
      </w:pPr>
      <w:r>
        <w:separator/>
      </w:r>
    </w:p>
  </w:footnote>
  <w:footnote w:type="continuationSeparator" w:id="0">
    <w:p w:rsidR="0008520B" w:rsidRDefault="0008520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73D25A5"/>
    <w:multiLevelType w:val="singleLevel"/>
    <w:tmpl w:val="973D25A5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" w15:restartNumberingAfterBreak="0">
    <w:nsid w:val="A831CECD"/>
    <w:multiLevelType w:val="singleLevel"/>
    <w:tmpl w:val="A831CECD"/>
    <w:lvl w:ilvl="0">
      <w:start w:val="1"/>
      <w:numFmt w:val="bullet"/>
      <w:lvlText w:val="–"/>
      <w:lvlJc w:val="left"/>
      <w:pPr>
        <w:tabs>
          <w:tab w:val="left" w:pos="420"/>
        </w:tabs>
        <w:ind w:left="420" w:hanging="42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494E688E"/>
    <w:multiLevelType w:val="multilevel"/>
    <w:tmpl w:val="494E68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/>
  <w:defaultTabStop w:val="420"/>
  <w:hyphenationZone w:val="425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FF26C6D"/>
    <w:rsid w:val="0008520B"/>
    <w:rsid w:val="001D0EBF"/>
    <w:rsid w:val="00290BD5"/>
    <w:rsid w:val="002B614F"/>
    <w:rsid w:val="002F13DA"/>
    <w:rsid w:val="0030668E"/>
    <w:rsid w:val="00311FED"/>
    <w:rsid w:val="00463CE2"/>
    <w:rsid w:val="004B2A03"/>
    <w:rsid w:val="0053416E"/>
    <w:rsid w:val="00561782"/>
    <w:rsid w:val="00590FC2"/>
    <w:rsid w:val="00614C20"/>
    <w:rsid w:val="008554D6"/>
    <w:rsid w:val="008B3F49"/>
    <w:rsid w:val="0092607E"/>
    <w:rsid w:val="00931F03"/>
    <w:rsid w:val="00A12F04"/>
    <w:rsid w:val="00BE3C4F"/>
    <w:rsid w:val="00C1039B"/>
    <w:rsid w:val="00C44162"/>
    <w:rsid w:val="00CF71B8"/>
    <w:rsid w:val="00DD5CE6"/>
    <w:rsid w:val="00E61D56"/>
    <w:rsid w:val="00EF56E8"/>
    <w:rsid w:val="00F01674"/>
    <w:rsid w:val="01A65820"/>
    <w:rsid w:val="02301DAF"/>
    <w:rsid w:val="02356F23"/>
    <w:rsid w:val="028637D0"/>
    <w:rsid w:val="028F1BC0"/>
    <w:rsid w:val="03190F87"/>
    <w:rsid w:val="038A38F5"/>
    <w:rsid w:val="06026118"/>
    <w:rsid w:val="06A74B57"/>
    <w:rsid w:val="06E01F90"/>
    <w:rsid w:val="0A591B5E"/>
    <w:rsid w:val="0B9C469B"/>
    <w:rsid w:val="0BC60A2F"/>
    <w:rsid w:val="0CA377D1"/>
    <w:rsid w:val="0E6B7B16"/>
    <w:rsid w:val="10624284"/>
    <w:rsid w:val="12BE2428"/>
    <w:rsid w:val="130D3C95"/>
    <w:rsid w:val="13A77E86"/>
    <w:rsid w:val="14540B00"/>
    <w:rsid w:val="148E53AC"/>
    <w:rsid w:val="14C87B87"/>
    <w:rsid w:val="15FD1DA2"/>
    <w:rsid w:val="174B3550"/>
    <w:rsid w:val="17FB3545"/>
    <w:rsid w:val="18A22635"/>
    <w:rsid w:val="1993414F"/>
    <w:rsid w:val="1A710E38"/>
    <w:rsid w:val="1A82097C"/>
    <w:rsid w:val="1B512414"/>
    <w:rsid w:val="1B991ACA"/>
    <w:rsid w:val="1BDA0401"/>
    <w:rsid w:val="1E1B6963"/>
    <w:rsid w:val="1EE21207"/>
    <w:rsid w:val="1FFF5572"/>
    <w:rsid w:val="2074419C"/>
    <w:rsid w:val="20941A76"/>
    <w:rsid w:val="20975499"/>
    <w:rsid w:val="21906958"/>
    <w:rsid w:val="220B0414"/>
    <w:rsid w:val="22952DF1"/>
    <w:rsid w:val="22F56CA2"/>
    <w:rsid w:val="232A4901"/>
    <w:rsid w:val="241E0A49"/>
    <w:rsid w:val="25235E8E"/>
    <w:rsid w:val="26B2618C"/>
    <w:rsid w:val="28375F08"/>
    <w:rsid w:val="283F728F"/>
    <w:rsid w:val="295E5C2D"/>
    <w:rsid w:val="2CD36221"/>
    <w:rsid w:val="2E8023D3"/>
    <w:rsid w:val="31CF186D"/>
    <w:rsid w:val="323E0A8E"/>
    <w:rsid w:val="368E7E9F"/>
    <w:rsid w:val="370757F9"/>
    <w:rsid w:val="37C44CF5"/>
    <w:rsid w:val="3A2954F9"/>
    <w:rsid w:val="3B341D7B"/>
    <w:rsid w:val="3D826D69"/>
    <w:rsid w:val="3E890EC6"/>
    <w:rsid w:val="3FC4503B"/>
    <w:rsid w:val="40523E02"/>
    <w:rsid w:val="40A0624C"/>
    <w:rsid w:val="444279DB"/>
    <w:rsid w:val="446D2F56"/>
    <w:rsid w:val="44D62A6E"/>
    <w:rsid w:val="46062C07"/>
    <w:rsid w:val="46384C83"/>
    <w:rsid w:val="4673062F"/>
    <w:rsid w:val="484472EA"/>
    <w:rsid w:val="4B4242A9"/>
    <w:rsid w:val="4BD55CCF"/>
    <w:rsid w:val="4E6C7742"/>
    <w:rsid w:val="4FF26C6D"/>
    <w:rsid w:val="50A26028"/>
    <w:rsid w:val="50FA782E"/>
    <w:rsid w:val="523A4CBC"/>
    <w:rsid w:val="52F50BBD"/>
    <w:rsid w:val="56A66DC1"/>
    <w:rsid w:val="57807014"/>
    <w:rsid w:val="58777AFA"/>
    <w:rsid w:val="5ABB3406"/>
    <w:rsid w:val="5CCF1793"/>
    <w:rsid w:val="5D551750"/>
    <w:rsid w:val="60B55BFF"/>
    <w:rsid w:val="61CA53C8"/>
    <w:rsid w:val="61F8434D"/>
    <w:rsid w:val="622A2CE6"/>
    <w:rsid w:val="63D53BA7"/>
    <w:rsid w:val="680F4B76"/>
    <w:rsid w:val="68C243EC"/>
    <w:rsid w:val="68EF0AEB"/>
    <w:rsid w:val="6B370979"/>
    <w:rsid w:val="6C025D81"/>
    <w:rsid w:val="6EF72F73"/>
    <w:rsid w:val="6F5A39E6"/>
    <w:rsid w:val="722C3AD5"/>
    <w:rsid w:val="73640739"/>
    <w:rsid w:val="75F42668"/>
    <w:rsid w:val="784A5F5E"/>
    <w:rsid w:val="787C4714"/>
    <w:rsid w:val="7A7B17DB"/>
    <w:rsid w:val="7C05495E"/>
    <w:rsid w:val="7D89332A"/>
    <w:rsid w:val="7E747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C4C9CD"/>
  <w15:docId w15:val="{00B0CDF7-912A-47C6-8C42-F545B09FE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uiPriority="99" w:unhideWhenUsed="1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 w:qFormat="1"/>
    <w:lsdException w:name="Body Text" w:unhideWhenUsed="1" w:qFormat="1"/>
    <w:lsdException w:name="Subtitle" w:qFormat="1"/>
    <w:lsdException w:name="Body Text First Indent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pPr>
      <w:spacing w:after="200"/>
    </w:pPr>
    <w:rPr>
      <w:rFonts w:asciiTheme="minorHAnsi" w:eastAsiaTheme="minorEastAsia" w:hAnsiTheme="minorHAnsi" w:cstheme="minorBidi"/>
      <w:sz w:val="24"/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qFormat/>
    <w:pPr>
      <w:spacing w:after="0"/>
    </w:pPr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unhideWhenUsed/>
    <w:qFormat/>
    <w:pPr>
      <w:tabs>
        <w:tab w:val="left" w:pos="2977"/>
      </w:tabs>
      <w:spacing w:after="0"/>
      <w:jc w:val="both"/>
    </w:pPr>
    <w:rPr>
      <w:rFonts w:ascii="Times New Roman" w:eastAsia="Times New Roman" w:hAnsi="Times New Roman"/>
    </w:rPr>
  </w:style>
  <w:style w:type="paragraph" w:styleId="Tekstpodstawowyzwciciem">
    <w:name w:val="Body Text First Indent"/>
    <w:basedOn w:val="Tekstpodstawowy"/>
    <w:qFormat/>
    <w:pPr>
      <w:ind w:firstLine="425"/>
    </w:pPr>
  </w:style>
  <w:style w:type="character" w:styleId="Odwoaniedokomentarza">
    <w:name w:val="annotation reference"/>
    <w:basedOn w:val="Domylnaczcionkaakapitu"/>
    <w:qFormat/>
    <w:rPr>
      <w:sz w:val="16"/>
      <w:szCs w:val="16"/>
    </w:rPr>
  </w:style>
  <w:style w:type="paragraph" w:styleId="Tekstkomentarza">
    <w:name w:val="annotation text"/>
    <w:basedOn w:val="Normalny"/>
    <w:link w:val="TekstkomentarzaZnak"/>
    <w:qFormat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qFormat/>
    <w:rPr>
      <w:b/>
      <w:bCs/>
    </w:rPr>
  </w:style>
  <w:style w:type="paragraph" w:styleId="Stopka">
    <w:name w:val="footer"/>
    <w:basedOn w:val="Normalny"/>
    <w:uiPriority w:val="99"/>
    <w:unhideWhenUsed/>
    <w:qFormat/>
    <w:pPr>
      <w:tabs>
        <w:tab w:val="center" w:pos="4536"/>
        <w:tab w:val="right" w:pos="9072"/>
      </w:tabs>
    </w:pPr>
    <w:rPr>
      <w:sz w:val="20"/>
    </w:rPr>
  </w:style>
  <w:style w:type="paragraph" w:styleId="Nagwek">
    <w:name w:val="header"/>
    <w:basedOn w:val="Normalny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pPr>
      <w:spacing w:after="0"/>
      <w:ind w:left="720"/>
      <w:contextualSpacing/>
    </w:pPr>
    <w:rPr>
      <w:rFonts w:ascii="Times New Roman" w:eastAsia="Times New Roman" w:hAnsi="Times New Roman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qFormat/>
    <w:rPr>
      <w:rFonts w:ascii="Tahoma" w:eastAsiaTheme="minorEastAsia" w:hAnsi="Tahoma" w:cs="Tahoma"/>
      <w:sz w:val="16"/>
      <w:szCs w:val="16"/>
      <w:lang w:val="en-US" w:eastAsia="zh-CN"/>
    </w:rPr>
  </w:style>
  <w:style w:type="character" w:customStyle="1" w:styleId="TekstkomentarzaZnak">
    <w:name w:val="Tekst komentarza Znak"/>
    <w:basedOn w:val="Domylnaczcionkaakapitu"/>
    <w:link w:val="Tekstkomentarza"/>
    <w:qFormat/>
    <w:rPr>
      <w:rFonts w:asciiTheme="minorHAnsi" w:eastAsiaTheme="minorEastAsia" w:hAnsiTheme="minorHAnsi" w:cstheme="minorBidi"/>
      <w:lang w:val="en-US" w:eastAsia="zh-CN"/>
    </w:rPr>
  </w:style>
  <w:style w:type="character" w:customStyle="1" w:styleId="TematkomentarzaZnak">
    <w:name w:val="Temat komentarza Znak"/>
    <w:basedOn w:val="TekstkomentarzaZnak"/>
    <w:link w:val="Tematkomentarza"/>
    <w:qFormat/>
    <w:rPr>
      <w:rFonts w:asciiTheme="minorHAnsi" w:eastAsiaTheme="minorEastAsia" w:hAnsiTheme="minorHAnsi" w:cstheme="minorBidi"/>
      <w:b/>
      <w:bCs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1014</Words>
  <Characters>6085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Koszalińska</Company>
  <LinksUpToDate>false</LinksUpToDate>
  <CharactersWithSpaces>7085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Sutowski</dc:creator>
  <cp:lastModifiedBy>Iwona MICHALSKA-POŻOGA</cp:lastModifiedBy>
  <cp:revision>5</cp:revision>
  <dcterms:created xsi:type="dcterms:W3CDTF">2022-11-19T08:04:00Z</dcterms:created>
  <dcterms:modified xsi:type="dcterms:W3CDTF">2022-11-19T08:11:00Z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1045-11.2.0.11412</vt:lpwstr>
  </property>
  <property fmtid="{D5CDD505-2E9C-101B-9397-08002B2CF9AE}" pid="3" name="ICV">
    <vt:lpwstr>A6C66F0658F547ECA931BD6C7E4732B4</vt:lpwstr>
  </property>
</Properties>
</file>